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42B744E" w14:textId="0E33F7CF" w:rsidR="00920FF7" w:rsidRPr="00624469" w:rsidRDefault="002D759D" w:rsidP="00624469">
      <w:pPr>
        <w:spacing w:line="276" w:lineRule="auto"/>
        <w:rPr>
          <w:rFonts w:asciiTheme="minorHAnsi" w:hAnsiTheme="minorHAnsi" w:cstheme="minorHAnsi"/>
          <w:b/>
          <w:sz w:val="22"/>
          <w:szCs w:val="22"/>
          <w:lang w:eastAsia="pl-PL"/>
        </w:rPr>
      </w:pPr>
      <w:r>
        <w:rPr>
          <w:rFonts w:asciiTheme="minorHAnsi" w:hAnsiTheme="minorHAnsi" w:cstheme="minorHAnsi"/>
          <w:b/>
          <w:sz w:val="22"/>
          <w:szCs w:val="22"/>
        </w:rPr>
        <w:t>,</w:t>
      </w:r>
      <w:r w:rsidR="00920FF7" w:rsidRPr="00624469">
        <w:rPr>
          <w:rFonts w:asciiTheme="minorHAnsi" w:hAnsiTheme="minorHAnsi" w:cstheme="minorHAnsi"/>
          <w:b/>
          <w:sz w:val="22"/>
          <w:szCs w:val="22"/>
        </w:rPr>
        <w:t>3040-7.261.</w:t>
      </w:r>
      <w:r w:rsidR="003F2525" w:rsidRPr="00624469">
        <w:rPr>
          <w:rFonts w:asciiTheme="minorHAnsi" w:hAnsiTheme="minorHAnsi" w:cstheme="minorHAnsi"/>
          <w:b/>
          <w:sz w:val="22"/>
          <w:szCs w:val="22"/>
        </w:rPr>
        <w:t>5.2026</w:t>
      </w:r>
    </w:p>
    <w:p w14:paraId="0219A2F1" w14:textId="659659F6" w:rsidR="00920FF7" w:rsidRPr="00624469" w:rsidRDefault="00920FF7" w:rsidP="00624469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624469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8562E3">
        <w:rPr>
          <w:rFonts w:asciiTheme="minorHAnsi" w:hAnsiTheme="minorHAnsi" w:cstheme="minorHAnsi"/>
          <w:b/>
          <w:sz w:val="22"/>
          <w:szCs w:val="22"/>
        </w:rPr>
        <w:t>6</w:t>
      </w:r>
      <w:r w:rsidRPr="00624469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28E67B9C" w14:textId="77777777" w:rsidR="00920FF7" w:rsidRPr="00624469" w:rsidRDefault="00920FF7" w:rsidP="00624469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624469">
        <w:rPr>
          <w:rFonts w:asciiTheme="minorHAnsi" w:hAnsiTheme="minorHAnsi" w:cstheme="minorHAnsi"/>
          <w:b/>
          <w:sz w:val="22"/>
          <w:szCs w:val="22"/>
        </w:rPr>
        <w:t>projektowane postanowienia umowy</w:t>
      </w:r>
    </w:p>
    <w:p w14:paraId="2D20E312" w14:textId="77777777" w:rsidR="00920FF7" w:rsidRPr="00624469" w:rsidRDefault="00920FF7" w:rsidP="0062446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1B3E362" w14:textId="77777777" w:rsidR="00920FF7" w:rsidRPr="00624469" w:rsidRDefault="00920FF7" w:rsidP="0062446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24469">
        <w:rPr>
          <w:rFonts w:asciiTheme="minorHAnsi" w:hAnsiTheme="minorHAnsi" w:cstheme="minorHAnsi"/>
          <w:b/>
          <w:sz w:val="22"/>
          <w:szCs w:val="22"/>
        </w:rPr>
        <w:t>UMOWA NR ...</w:t>
      </w:r>
    </w:p>
    <w:p w14:paraId="4D270922" w14:textId="77777777" w:rsidR="00920FF7" w:rsidRPr="00624469" w:rsidRDefault="00920FF7" w:rsidP="0062446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D9631B8" w14:textId="37BBBC71" w:rsidR="00920FF7" w:rsidRPr="00624469" w:rsidRDefault="00920FF7" w:rsidP="0062446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24469">
        <w:rPr>
          <w:rFonts w:asciiTheme="minorHAnsi" w:hAnsiTheme="minorHAnsi" w:cstheme="minorHAnsi"/>
          <w:sz w:val="22"/>
          <w:szCs w:val="22"/>
        </w:rPr>
        <w:t xml:space="preserve">zawarta w Szczecinie dniu </w:t>
      </w:r>
      <w:r w:rsidRPr="00624469">
        <w:rPr>
          <w:rFonts w:asciiTheme="minorHAnsi" w:hAnsiTheme="minorHAnsi" w:cstheme="minorHAnsi"/>
          <w:b/>
          <w:sz w:val="22"/>
          <w:szCs w:val="22"/>
        </w:rPr>
        <w:t>... 202</w:t>
      </w:r>
      <w:r w:rsidR="003F2525" w:rsidRPr="00624469">
        <w:rPr>
          <w:rFonts w:asciiTheme="minorHAnsi" w:hAnsiTheme="minorHAnsi" w:cstheme="minorHAnsi"/>
          <w:b/>
          <w:sz w:val="22"/>
          <w:szCs w:val="22"/>
        </w:rPr>
        <w:t>6</w:t>
      </w:r>
      <w:r w:rsidRPr="00624469">
        <w:rPr>
          <w:rFonts w:asciiTheme="minorHAnsi" w:hAnsiTheme="minorHAnsi" w:cstheme="minorHAnsi"/>
          <w:b/>
          <w:sz w:val="22"/>
          <w:szCs w:val="22"/>
        </w:rPr>
        <w:t xml:space="preserve"> r.</w:t>
      </w:r>
      <w:r w:rsidRPr="00624469">
        <w:rPr>
          <w:rFonts w:asciiTheme="minorHAnsi" w:hAnsiTheme="minorHAnsi" w:cstheme="minorHAnsi"/>
          <w:sz w:val="22"/>
          <w:szCs w:val="22"/>
        </w:rPr>
        <w:t xml:space="preserve"> </w:t>
      </w:r>
      <w:r w:rsidR="00302DC9">
        <w:rPr>
          <w:rFonts w:asciiTheme="minorHAnsi" w:hAnsiTheme="minorHAnsi" w:cstheme="minorHAnsi"/>
          <w:sz w:val="22"/>
          <w:szCs w:val="22"/>
          <w:vertAlign w:val="superscript"/>
        </w:rPr>
        <w:t>1</w:t>
      </w:r>
      <w:r w:rsidR="00C3710A" w:rsidRPr="00624469">
        <w:rPr>
          <w:rFonts w:asciiTheme="minorHAnsi" w:hAnsiTheme="minorHAnsi" w:cstheme="minorHAnsi"/>
          <w:sz w:val="22"/>
          <w:szCs w:val="22"/>
        </w:rPr>
        <w:t>/ zawarta</w:t>
      </w:r>
      <w:r w:rsidR="00302DC9">
        <w:rPr>
          <w:rFonts w:asciiTheme="minorHAnsi" w:hAnsiTheme="minorHAnsi" w:cstheme="minorHAnsi"/>
          <w:sz w:val="20"/>
          <w:szCs w:val="20"/>
          <w:vertAlign w:val="superscript"/>
        </w:rPr>
        <w:t>2</w:t>
      </w:r>
      <w:r w:rsidR="00C3710A" w:rsidRPr="00624469">
        <w:rPr>
          <w:rFonts w:asciiTheme="minorHAnsi" w:hAnsiTheme="minorHAnsi" w:cstheme="minorHAnsi"/>
          <w:sz w:val="22"/>
          <w:szCs w:val="22"/>
        </w:rPr>
        <w:t xml:space="preserve"> </w:t>
      </w:r>
      <w:r w:rsidR="00302DC9">
        <w:rPr>
          <w:rFonts w:asciiTheme="minorHAnsi" w:hAnsiTheme="minorHAnsi" w:cstheme="minorHAnsi"/>
          <w:sz w:val="22"/>
          <w:szCs w:val="22"/>
        </w:rPr>
        <w:t xml:space="preserve">* </w:t>
      </w:r>
      <w:r w:rsidRPr="00624469">
        <w:rPr>
          <w:rFonts w:asciiTheme="minorHAnsi" w:hAnsiTheme="minorHAnsi" w:cstheme="minorHAnsi"/>
          <w:sz w:val="22"/>
          <w:szCs w:val="22"/>
        </w:rPr>
        <w:t xml:space="preserve">pomiędzy:  </w:t>
      </w:r>
    </w:p>
    <w:p w14:paraId="35FE4DEA" w14:textId="77777777" w:rsidR="00920FF7" w:rsidRPr="00A36072" w:rsidRDefault="00920FF7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b/>
          <w:sz w:val="22"/>
          <w:szCs w:val="22"/>
        </w:rPr>
        <w:t>Skarbem Państwa - Prokuraturą  Okręgową</w:t>
      </w:r>
      <w:r w:rsidRPr="00A36072">
        <w:rPr>
          <w:rFonts w:asciiTheme="minorHAnsi" w:hAnsiTheme="minorHAnsi" w:cstheme="minorHAnsi"/>
          <w:sz w:val="22"/>
          <w:szCs w:val="22"/>
        </w:rPr>
        <w:t xml:space="preserve"> </w:t>
      </w:r>
      <w:r w:rsidRPr="00A36072">
        <w:rPr>
          <w:rFonts w:asciiTheme="minorHAnsi" w:hAnsiTheme="minorHAnsi" w:cstheme="minorHAnsi"/>
          <w:b/>
          <w:sz w:val="22"/>
          <w:szCs w:val="22"/>
        </w:rPr>
        <w:t>w Szczecinie</w:t>
      </w:r>
      <w:r w:rsidRPr="00A36072">
        <w:rPr>
          <w:rFonts w:asciiTheme="minorHAnsi" w:hAnsiTheme="minorHAnsi" w:cstheme="minorHAnsi"/>
          <w:sz w:val="22"/>
          <w:szCs w:val="22"/>
        </w:rPr>
        <w:t>, ul. Stoisława 6, 70-952 Szczecin,</w:t>
      </w:r>
    </w:p>
    <w:p w14:paraId="77FFDD66" w14:textId="77777777" w:rsidR="00920FF7" w:rsidRPr="00A36072" w:rsidRDefault="00920FF7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NIP 852-20-35-941, REGON 000000419,</w:t>
      </w:r>
    </w:p>
    <w:p w14:paraId="2DDD98A1" w14:textId="77777777" w:rsidR="00920FF7" w:rsidRPr="00A36072" w:rsidRDefault="00920FF7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reprezentowaną przez:</w:t>
      </w:r>
    </w:p>
    <w:p w14:paraId="293514A8" w14:textId="063CDC1E" w:rsidR="00920FF7" w:rsidRPr="00A36072" w:rsidRDefault="003F2525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 xml:space="preserve">Grażynę Kozarowską  </w:t>
      </w:r>
      <w:r w:rsidR="00920FF7" w:rsidRPr="00A36072">
        <w:rPr>
          <w:rFonts w:asciiTheme="minorHAnsi" w:hAnsiTheme="minorHAnsi" w:cstheme="minorHAnsi"/>
          <w:sz w:val="22"/>
          <w:szCs w:val="22"/>
        </w:rPr>
        <w:t>-   Prokuratora Okręgowego</w:t>
      </w:r>
    </w:p>
    <w:p w14:paraId="74664566" w14:textId="77777777" w:rsidR="00920FF7" w:rsidRPr="00A36072" w:rsidRDefault="00920FF7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zwaną w dalszej części umowy „</w:t>
      </w:r>
      <w:r w:rsidRPr="00A36072">
        <w:rPr>
          <w:rFonts w:asciiTheme="minorHAnsi" w:hAnsiTheme="minorHAnsi" w:cstheme="minorHAnsi"/>
          <w:bCs/>
          <w:sz w:val="22"/>
          <w:szCs w:val="22"/>
        </w:rPr>
        <w:t>Zamawiającym”</w:t>
      </w:r>
      <w:r w:rsidRPr="00A36072">
        <w:rPr>
          <w:rFonts w:asciiTheme="minorHAnsi" w:hAnsiTheme="minorHAnsi" w:cstheme="minorHAnsi"/>
          <w:sz w:val="22"/>
          <w:szCs w:val="22"/>
        </w:rPr>
        <w:t>,</w:t>
      </w:r>
    </w:p>
    <w:p w14:paraId="12814821" w14:textId="77777777" w:rsidR="00920FF7" w:rsidRPr="00A36072" w:rsidRDefault="00920FF7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 xml:space="preserve">a </w:t>
      </w:r>
    </w:p>
    <w:p w14:paraId="04B8C706" w14:textId="3EB8C5A1" w:rsidR="00920FF7" w:rsidRPr="00A36072" w:rsidRDefault="00A55ADB" w:rsidP="00A3607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36072">
        <w:rPr>
          <w:rFonts w:asciiTheme="minorHAnsi" w:hAnsiTheme="minorHAnsi" w:cstheme="minorHAnsi"/>
          <w:b/>
          <w:sz w:val="22"/>
          <w:szCs w:val="22"/>
        </w:rPr>
        <w:t>……………</w:t>
      </w:r>
    </w:p>
    <w:p w14:paraId="3FB7EB06" w14:textId="597B88C0" w:rsidR="00920FF7" w:rsidRPr="00A36072" w:rsidRDefault="00A55ADB" w:rsidP="00A3607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……………</w:t>
      </w:r>
    </w:p>
    <w:p w14:paraId="0DC027B7" w14:textId="77777777" w:rsidR="00920FF7" w:rsidRPr="00A36072" w:rsidRDefault="00920FF7" w:rsidP="00A3607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reprezentowaną przez:</w:t>
      </w:r>
    </w:p>
    <w:p w14:paraId="1FC0457D" w14:textId="1D8D869C" w:rsidR="00920FF7" w:rsidRPr="00A36072" w:rsidRDefault="00A55ADB" w:rsidP="00A36072">
      <w:pPr>
        <w:spacing w:line="276" w:lineRule="auto"/>
        <w:ind w:left="2000" w:hanging="2000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……………</w:t>
      </w:r>
    </w:p>
    <w:p w14:paraId="2E36941E" w14:textId="7F93368C" w:rsidR="00920FF7" w:rsidRPr="00A36072" w:rsidRDefault="00920FF7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zwaną w dalszej części umowy „</w:t>
      </w:r>
      <w:r w:rsidRPr="00A36072">
        <w:rPr>
          <w:rFonts w:asciiTheme="minorHAnsi" w:hAnsiTheme="minorHAnsi" w:cstheme="minorHAnsi"/>
          <w:bCs/>
          <w:sz w:val="22"/>
          <w:szCs w:val="22"/>
        </w:rPr>
        <w:t>Wykonawcą”</w:t>
      </w:r>
      <w:r w:rsidR="00A55ADB" w:rsidRPr="00A36072">
        <w:rPr>
          <w:rFonts w:asciiTheme="minorHAnsi" w:hAnsiTheme="minorHAnsi" w:cstheme="minorHAnsi"/>
          <w:sz w:val="22"/>
          <w:szCs w:val="22"/>
        </w:rPr>
        <w:t>,</w:t>
      </w:r>
    </w:p>
    <w:p w14:paraId="23200387" w14:textId="23C69A71" w:rsidR="00A55ADB" w:rsidRPr="00A36072" w:rsidRDefault="00A55ADB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które to zwane są łącznie w dalszej części umowy „Stronami”.</w:t>
      </w:r>
    </w:p>
    <w:p w14:paraId="02AA3B96" w14:textId="77777777" w:rsidR="00EF253F" w:rsidRPr="00A36072" w:rsidRDefault="00EF253F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5EA1667" w14:textId="58B73DCD" w:rsidR="00A55ADB" w:rsidRPr="00A36072" w:rsidRDefault="00A55ADB" w:rsidP="00A36072">
      <w:pPr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Niniejsza u</w:t>
      </w:r>
      <w:r w:rsidR="00920FF7" w:rsidRPr="00A36072">
        <w:rPr>
          <w:rFonts w:asciiTheme="minorHAnsi" w:hAnsiTheme="minorHAnsi" w:cstheme="minorHAnsi"/>
          <w:sz w:val="22"/>
          <w:szCs w:val="22"/>
        </w:rPr>
        <w:t xml:space="preserve">mowa </w:t>
      </w:r>
      <w:r w:rsidRPr="00A36072">
        <w:rPr>
          <w:rFonts w:asciiTheme="minorHAnsi" w:hAnsiTheme="minorHAnsi" w:cstheme="minorHAnsi"/>
          <w:sz w:val="22"/>
          <w:szCs w:val="22"/>
        </w:rPr>
        <w:t>została zawarta w wyniku przeprowadzonego postępowania o udzielenie zamówienia publicznego w trybie podstawowym (</w:t>
      </w:r>
      <w:r w:rsidRPr="00A36072">
        <w:rPr>
          <w:rFonts w:asciiTheme="minorHAnsi" w:hAnsiTheme="minorHAnsi" w:cstheme="minorHAnsi"/>
          <w:b/>
          <w:bCs/>
          <w:sz w:val="22"/>
          <w:szCs w:val="22"/>
        </w:rPr>
        <w:t>art. 275 pkt 2</w:t>
      </w:r>
      <w:r w:rsidRPr="00A36072">
        <w:rPr>
          <w:rFonts w:asciiTheme="minorHAnsi" w:hAnsiTheme="minorHAnsi" w:cstheme="minorHAnsi"/>
          <w:sz w:val="22"/>
          <w:szCs w:val="22"/>
        </w:rPr>
        <w:t>) , zgodnie z ustawą z dnia 11 września 2019 r. Prawo zamówień publicznych (Dz. U. z 2024 r. poz. 1320 z późn. zm.) (dalej „ustawa PZP”)</w:t>
      </w:r>
      <w:r w:rsidR="00A705D5" w:rsidRPr="00A36072">
        <w:rPr>
          <w:rFonts w:asciiTheme="minorHAnsi" w:hAnsiTheme="minorHAnsi" w:cstheme="minorHAnsi"/>
          <w:sz w:val="22"/>
          <w:szCs w:val="22"/>
        </w:rPr>
        <w:t>.</w:t>
      </w:r>
    </w:p>
    <w:p w14:paraId="05261FCB" w14:textId="77777777" w:rsidR="00920FF7" w:rsidRPr="00A36072" w:rsidRDefault="00920FF7" w:rsidP="00A36072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D36DBDA" w14:textId="77777777" w:rsidR="00E5652D" w:rsidRPr="00A36072" w:rsidRDefault="00E5652D" w:rsidP="00A36072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b/>
          <w:sz w:val="22"/>
          <w:szCs w:val="22"/>
          <w:lang w:eastAsia="pl-PL"/>
        </w:rPr>
        <w:t>§ 1</w:t>
      </w:r>
    </w:p>
    <w:p w14:paraId="3741E9B9" w14:textId="6C6708D3" w:rsidR="001A7E1A" w:rsidRPr="00A36072" w:rsidRDefault="001A7E1A">
      <w:pPr>
        <w:pStyle w:val="Nagwek20"/>
        <w:numPr>
          <w:ilvl w:val="0"/>
          <w:numId w:val="2"/>
        </w:numPr>
        <w:shd w:val="clear" w:color="auto" w:fill="auto"/>
        <w:spacing w:line="276" w:lineRule="auto"/>
        <w:ind w:left="426" w:hanging="426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A36072">
        <w:rPr>
          <w:rFonts w:asciiTheme="minorHAnsi" w:hAnsiTheme="minorHAnsi" w:cstheme="minorHAnsi"/>
          <w:b w:val="0"/>
          <w:bCs w:val="0"/>
          <w:sz w:val="22"/>
          <w:szCs w:val="22"/>
        </w:rPr>
        <w:t>Zamawiający zleca, a Wykonawca przyjmuje do wykonania przedmiot umowy pn</w:t>
      </w:r>
      <w:r w:rsidRPr="00A36072">
        <w:rPr>
          <w:rFonts w:asciiTheme="minorHAnsi" w:hAnsiTheme="minorHAnsi" w:cstheme="minorHAnsi"/>
          <w:sz w:val="22"/>
          <w:szCs w:val="22"/>
        </w:rPr>
        <w:t>. „</w:t>
      </w:r>
      <w:r w:rsidR="001325A0">
        <w:rPr>
          <w:rFonts w:asciiTheme="minorHAnsi" w:hAnsiTheme="minorHAnsi" w:cstheme="minorHAnsi"/>
          <w:sz w:val="22"/>
          <w:szCs w:val="22"/>
        </w:rPr>
        <w:t>Kompleksowy r</w:t>
      </w:r>
      <w:r w:rsidRPr="00A36072">
        <w:rPr>
          <w:rFonts w:asciiTheme="minorHAnsi" w:eastAsia="Arial" w:hAnsiTheme="minorHAnsi" w:cstheme="minorHAnsi"/>
          <w:bCs w:val="0"/>
          <w:color w:val="0D0D0D"/>
          <w:sz w:val="22"/>
          <w:szCs w:val="22"/>
        </w:rPr>
        <w:t xml:space="preserve">emont budynku Prokuratury Rejonowej w Pyrzycach </w:t>
      </w:r>
      <w:r w:rsidR="001325A0">
        <w:rPr>
          <w:rFonts w:asciiTheme="minorHAnsi" w:eastAsia="Arial" w:hAnsiTheme="minorHAnsi" w:cstheme="minorHAnsi"/>
          <w:bCs w:val="0"/>
          <w:color w:val="0D0D0D"/>
          <w:sz w:val="22"/>
          <w:szCs w:val="22"/>
        </w:rPr>
        <w:t>-</w:t>
      </w:r>
      <w:r w:rsidRPr="00A36072">
        <w:rPr>
          <w:rFonts w:asciiTheme="minorHAnsi" w:eastAsia="Arial" w:hAnsiTheme="minorHAnsi" w:cstheme="minorHAnsi"/>
          <w:bCs w:val="0"/>
          <w:color w:val="0D0D0D"/>
          <w:sz w:val="22"/>
          <w:szCs w:val="22"/>
        </w:rPr>
        <w:t xml:space="preserve"> etap</w:t>
      </w:r>
      <w:r w:rsidR="001325A0">
        <w:rPr>
          <w:rFonts w:asciiTheme="minorHAnsi" w:eastAsia="Arial" w:hAnsiTheme="minorHAnsi" w:cstheme="minorHAnsi"/>
          <w:bCs w:val="0"/>
          <w:color w:val="0D0D0D"/>
          <w:sz w:val="22"/>
          <w:szCs w:val="22"/>
        </w:rPr>
        <w:t xml:space="preserve"> II</w:t>
      </w:r>
      <w:r w:rsidRPr="00A36072">
        <w:rPr>
          <w:rFonts w:asciiTheme="minorHAnsi" w:hAnsiTheme="minorHAnsi" w:cstheme="minorHAnsi"/>
          <w:sz w:val="22"/>
          <w:szCs w:val="22"/>
        </w:rPr>
        <w:t>”</w:t>
      </w:r>
      <w:r w:rsidRPr="00A36072">
        <w:rPr>
          <w:rFonts w:asciiTheme="minorHAnsi" w:hAnsiTheme="minorHAnsi" w:cstheme="minorHAnsi"/>
          <w:b w:val="0"/>
          <w:bCs w:val="0"/>
          <w:sz w:val="22"/>
          <w:szCs w:val="22"/>
        </w:rPr>
        <w:t>.</w:t>
      </w:r>
    </w:p>
    <w:p w14:paraId="6DCFB7C7" w14:textId="3B8300A3" w:rsidR="001A7E1A" w:rsidRPr="00A36072" w:rsidRDefault="001A7E1A">
      <w:pPr>
        <w:pStyle w:val="Nagwek20"/>
        <w:numPr>
          <w:ilvl w:val="0"/>
          <w:numId w:val="2"/>
        </w:numPr>
        <w:shd w:val="clear" w:color="auto" w:fill="auto"/>
        <w:spacing w:line="276" w:lineRule="auto"/>
        <w:ind w:left="426" w:hanging="426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A36072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Zakres rzeczowy robót budowlanych stanowiących przedmiot umowy określa </w:t>
      </w:r>
      <w:r w:rsidRPr="00A36072">
        <w:rPr>
          <w:rFonts w:asciiTheme="minorHAnsi" w:hAnsiTheme="minorHAnsi" w:cstheme="minorHAnsi"/>
          <w:b w:val="0"/>
          <w:bCs w:val="0"/>
          <w:iCs/>
          <w:sz w:val="22"/>
          <w:szCs w:val="22"/>
        </w:rPr>
        <w:t>Dokumentacja techniczna, na którą składają się:</w:t>
      </w:r>
    </w:p>
    <w:p w14:paraId="54CA3D4F" w14:textId="6CD9D5DF" w:rsidR="001A7E1A" w:rsidRPr="00080005" w:rsidRDefault="00080005">
      <w:pPr>
        <w:widowControl w:val="0"/>
        <w:numPr>
          <w:ilvl w:val="1"/>
          <w:numId w:val="31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080005">
        <w:rPr>
          <w:rFonts w:asciiTheme="minorHAnsi" w:hAnsiTheme="minorHAnsi" w:cstheme="minorHAnsi"/>
          <w:bCs/>
          <w:iCs/>
          <w:sz w:val="22"/>
          <w:szCs w:val="22"/>
        </w:rPr>
        <w:t>opis przedmiotu zamówienia,</w:t>
      </w:r>
      <w:r w:rsidR="00AE525C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</w:p>
    <w:p w14:paraId="6D9EEED1" w14:textId="2BA77CAE" w:rsidR="001A7E1A" w:rsidRPr="00080005" w:rsidRDefault="00080005">
      <w:pPr>
        <w:widowControl w:val="0"/>
        <w:numPr>
          <w:ilvl w:val="1"/>
          <w:numId w:val="31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080005">
        <w:rPr>
          <w:rFonts w:asciiTheme="minorHAnsi" w:hAnsiTheme="minorHAnsi" w:cstheme="minorHAnsi"/>
          <w:bCs/>
          <w:iCs/>
          <w:sz w:val="22"/>
          <w:szCs w:val="22"/>
        </w:rPr>
        <w:t>dokumentacja i specyfikacja techniczna,</w:t>
      </w:r>
    </w:p>
    <w:p w14:paraId="25C62EF1" w14:textId="695CB348" w:rsidR="001A7E1A" w:rsidRPr="00080005" w:rsidRDefault="001A7E1A" w:rsidP="008D627C">
      <w:pPr>
        <w:widowControl w:val="0"/>
        <w:numPr>
          <w:ilvl w:val="1"/>
          <w:numId w:val="31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080005">
        <w:rPr>
          <w:rFonts w:asciiTheme="minorHAnsi" w:hAnsiTheme="minorHAnsi" w:cstheme="minorHAnsi"/>
          <w:bCs/>
          <w:iCs/>
          <w:sz w:val="22"/>
          <w:szCs w:val="22"/>
        </w:rPr>
        <w:t>pr</w:t>
      </w:r>
      <w:r w:rsidR="00080005" w:rsidRPr="00080005">
        <w:rPr>
          <w:rFonts w:asciiTheme="minorHAnsi" w:hAnsiTheme="minorHAnsi" w:cstheme="minorHAnsi"/>
          <w:bCs/>
          <w:iCs/>
          <w:sz w:val="22"/>
          <w:szCs w:val="22"/>
        </w:rPr>
        <w:t>zedmiary</w:t>
      </w:r>
      <w:r w:rsidR="00645A91">
        <w:rPr>
          <w:rFonts w:asciiTheme="minorHAnsi" w:hAnsiTheme="minorHAnsi" w:cstheme="minorHAnsi"/>
          <w:bCs/>
          <w:iCs/>
          <w:sz w:val="22"/>
          <w:szCs w:val="22"/>
        </w:rPr>
        <w:t xml:space="preserve"> robót - nie stanowią one części dokumentacji, mają charakter </w:t>
      </w:r>
      <w:r w:rsidR="00645A91" w:rsidRPr="00645A91">
        <w:rPr>
          <w:rFonts w:asciiTheme="minorHAnsi" w:hAnsiTheme="minorHAnsi" w:cstheme="minorHAnsi"/>
          <w:bCs/>
          <w:iCs/>
          <w:sz w:val="22"/>
          <w:szCs w:val="22"/>
          <w:u w:val="single"/>
        </w:rPr>
        <w:t>wyłącznie</w:t>
      </w:r>
      <w:r w:rsidR="00645A91">
        <w:rPr>
          <w:rFonts w:asciiTheme="minorHAnsi" w:hAnsiTheme="minorHAnsi" w:cstheme="minorHAnsi"/>
          <w:bCs/>
          <w:iCs/>
          <w:sz w:val="22"/>
          <w:szCs w:val="22"/>
        </w:rPr>
        <w:t xml:space="preserve"> pomocniczy</w:t>
      </w:r>
      <w:r w:rsidR="00080005" w:rsidRPr="00080005">
        <w:rPr>
          <w:rFonts w:asciiTheme="minorHAnsi" w:hAnsiTheme="minorHAnsi" w:cstheme="minorHAnsi"/>
          <w:bCs/>
          <w:iCs/>
          <w:sz w:val="22"/>
          <w:szCs w:val="22"/>
        </w:rPr>
        <w:t>.</w:t>
      </w:r>
    </w:p>
    <w:p w14:paraId="4CA8B271" w14:textId="2A83B9C8" w:rsidR="00D85061" w:rsidRPr="00A36072" w:rsidRDefault="00D85061">
      <w:pPr>
        <w:pStyle w:val="Nagwek20"/>
        <w:numPr>
          <w:ilvl w:val="0"/>
          <w:numId w:val="2"/>
        </w:numPr>
        <w:shd w:val="clear" w:color="auto" w:fill="auto"/>
        <w:spacing w:line="276" w:lineRule="auto"/>
        <w:ind w:left="426" w:hanging="426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A36072">
        <w:rPr>
          <w:rFonts w:asciiTheme="minorHAnsi" w:hAnsiTheme="minorHAnsi" w:cstheme="minorHAnsi"/>
          <w:b w:val="0"/>
          <w:bCs w:val="0"/>
          <w:sz w:val="22"/>
          <w:szCs w:val="22"/>
        </w:rPr>
        <w:t>Wykonawca oświadcza, że zapoznał się z dokumentami wskazanymi w ust. 2 w sposób należyty, nie wnosi do nich uwag i uznaje je za podstawę do realizacji przedmiotu niniejszej umowy.</w:t>
      </w:r>
    </w:p>
    <w:p w14:paraId="5F99EA98" w14:textId="25E4EE2F" w:rsidR="001A7E1A" w:rsidRPr="00A36072" w:rsidRDefault="00D85061">
      <w:pPr>
        <w:pStyle w:val="Nagwek20"/>
        <w:numPr>
          <w:ilvl w:val="0"/>
          <w:numId w:val="2"/>
        </w:numPr>
        <w:shd w:val="clear" w:color="auto" w:fill="auto"/>
        <w:spacing w:line="276" w:lineRule="auto"/>
        <w:ind w:left="426" w:hanging="426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A36072">
        <w:rPr>
          <w:rFonts w:asciiTheme="minorHAnsi" w:hAnsiTheme="minorHAnsi" w:cstheme="minorHAnsi"/>
          <w:b w:val="0"/>
          <w:bCs w:val="0"/>
          <w:sz w:val="22"/>
          <w:szCs w:val="22"/>
          <w:lang w:bidi="pl-PL"/>
        </w:rPr>
        <w:t>W</w:t>
      </w:r>
      <w:r w:rsidR="001A7E1A" w:rsidRPr="00A36072">
        <w:rPr>
          <w:rFonts w:asciiTheme="minorHAnsi" w:hAnsiTheme="minorHAnsi" w:cstheme="minorHAnsi"/>
          <w:b w:val="0"/>
          <w:bCs w:val="0"/>
          <w:sz w:val="22"/>
          <w:szCs w:val="22"/>
          <w:lang w:bidi="pl-PL"/>
        </w:rPr>
        <w:t xml:space="preserve">skazany </w:t>
      </w:r>
      <w:r w:rsidRPr="00A36072">
        <w:rPr>
          <w:rFonts w:asciiTheme="minorHAnsi" w:hAnsiTheme="minorHAnsi" w:cstheme="minorHAnsi"/>
          <w:b w:val="0"/>
          <w:bCs w:val="0"/>
          <w:sz w:val="22"/>
          <w:szCs w:val="22"/>
          <w:lang w:bidi="pl-PL"/>
        </w:rPr>
        <w:t>w OPZ</w:t>
      </w:r>
      <w:r w:rsidR="001A7E1A" w:rsidRPr="00A36072">
        <w:rPr>
          <w:rFonts w:asciiTheme="minorHAnsi" w:hAnsiTheme="minorHAnsi" w:cstheme="minorHAnsi"/>
          <w:b w:val="0"/>
          <w:bCs w:val="0"/>
          <w:sz w:val="22"/>
          <w:szCs w:val="22"/>
          <w:lang w:bidi="pl-PL"/>
        </w:rPr>
        <w:t xml:space="preserve"> </w:t>
      </w:r>
      <w:r w:rsidRPr="00A36072">
        <w:rPr>
          <w:rFonts w:asciiTheme="minorHAnsi" w:hAnsiTheme="minorHAnsi" w:cstheme="minorHAnsi"/>
          <w:b w:val="0"/>
          <w:bCs w:val="0"/>
          <w:sz w:val="22"/>
          <w:szCs w:val="22"/>
          <w:lang w:bidi="pl-PL"/>
        </w:rPr>
        <w:t>przedmiar</w:t>
      </w:r>
      <w:r w:rsidR="00AE525C">
        <w:rPr>
          <w:rFonts w:asciiTheme="minorHAnsi" w:hAnsiTheme="minorHAnsi" w:cstheme="minorHAnsi"/>
          <w:b w:val="0"/>
          <w:bCs w:val="0"/>
          <w:sz w:val="22"/>
          <w:szCs w:val="22"/>
          <w:lang w:bidi="pl-PL"/>
        </w:rPr>
        <w:t xml:space="preserve"> robót</w:t>
      </w:r>
      <w:r w:rsidR="001A7E1A" w:rsidRPr="00A36072">
        <w:rPr>
          <w:rFonts w:asciiTheme="minorHAnsi" w:hAnsiTheme="minorHAnsi" w:cstheme="minorHAnsi"/>
          <w:b w:val="0"/>
          <w:bCs w:val="0"/>
          <w:sz w:val="22"/>
          <w:szCs w:val="22"/>
          <w:lang w:bidi="pl-PL"/>
        </w:rPr>
        <w:t xml:space="preserve"> ma wyłącznie charakter pomocniczy. Oznacza to, że prace, które są wymagane ze względu na technologię czy wiedzę techniczną wchodzą w zakres zamówienia podstawowego nawet wówczas, jeśli zostały pominięte</w:t>
      </w:r>
      <w:r w:rsidR="00B376BB" w:rsidRPr="00A36072">
        <w:rPr>
          <w:rFonts w:asciiTheme="minorHAnsi" w:hAnsiTheme="minorHAnsi" w:cstheme="minorHAnsi"/>
          <w:b w:val="0"/>
          <w:bCs w:val="0"/>
          <w:sz w:val="22"/>
          <w:szCs w:val="22"/>
          <w:lang w:bidi="pl-PL"/>
        </w:rPr>
        <w:t xml:space="preserve"> w przedmiarach</w:t>
      </w:r>
      <w:r w:rsidR="00AE525C">
        <w:rPr>
          <w:rFonts w:asciiTheme="minorHAnsi" w:hAnsiTheme="minorHAnsi" w:cstheme="minorHAnsi"/>
          <w:b w:val="0"/>
          <w:bCs w:val="0"/>
          <w:sz w:val="22"/>
          <w:szCs w:val="22"/>
          <w:lang w:bidi="pl-PL"/>
        </w:rPr>
        <w:t xml:space="preserve"> robót</w:t>
      </w:r>
      <w:r w:rsidR="001A7E1A" w:rsidRPr="00A36072">
        <w:rPr>
          <w:rFonts w:asciiTheme="minorHAnsi" w:hAnsiTheme="minorHAnsi" w:cstheme="minorHAnsi"/>
          <w:b w:val="0"/>
          <w:bCs w:val="0"/>
          <w:sz w:val="22"/>
          <w:szCs w:val="22"/>
          <w:lang w:bidi="pl-PL"/>
        </w:rPr>
        <w:t>.</w:t>
      </w:r>
    </w:p>
    <w:p w14:paraId="2EC9A5C2" w14:textId="51A2E299" w:rsidR="001A7E1A" w:rsidRPr="00A36072" w:rsidRDefault="001A7E1A">
      <w:pPr>
        <w:pStyle w:val="Nagwek20"/>
        <w:numPr>
          <w:ilvl w:val="0"/>
          <w:numId w:val="2"/>
        </w:numPr>
        <w:shd w:val="clear" w:color="auto" w:fill="auto"/>
        <w:spacing w:line="276" w:lineRule="auto"/>
        <w:ind w:left="426" w:hanging="426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A36072">
        <w:rPr>
          <w:rFonts w:asciiTheme="minorHAnsi" w:hAnsiTheme="minorHAnsi" w:cstheme="minorHAnsi"/>
          <w:b w:val="0"/>
          <w:bCs w:val="0"/>
          <w:sz w:val="22"/>
          <w:szCs w:val="22"/>
        </w:rPr>
        <w:t>Wykonawca wykona przedmiot umowy zgodnie z umową, zasadami wiedzy technicznej, obowiązującymi przepisami oraz zasadami sztuki budowlanej</w:t>
      </w:r>
      <w:r w:rsidR="00B376BB" w:rsidRPr="00A36072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r w:rsidRPr="00A36072">
        <w:rPr>
          <w:rFonts w:asciiTheme="minorHAnsi" w:hAnsiTheme="minorHAnsi" w:cstheme="minorHAnsi"/>
          <w:b w:val="0"/>
          <w:bCs w:val="0"/>
          <w:sz w:val="22"/>
          <w:szCs w:val="22"/>
        </w:rPr>
        <w:t>i wymogami poczynionych uzgodnień. Podczas realizacji robót Wykonawca będzie przestrzegał przepisów dotyczących bezpieczeństwa i higieny pracy oraz ppoż.</w:t>
      </w:r>
    </w:p>
    <w:p w14:paraId="7464004D" w14:textId="35E58966" w:rsidR="00E5652D" w:rsidRPr="00A36072" w:rsidRDefault="00E5652D">
      <w:pPr>
        <w:pStyle w:val="Nagwek20"/>
        <w:numPr>
          <w:ilvl w:val="0"/>
          <w:numId w:val="2"/>
        </w:numPr>
        <w:shd w:val="clear" w:color="auto" w:fill="auto"/>
        <w:spacing w:line="276" w:lineRule="auto"/>
        <w:ind w:left="426" w:hanging="426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A36072">
        <w:rPr>
          <w:rFonts w:asciiTheme="minorHAnsi" w:hAnsiTheme="minorHAnsi" w:cstheme="minorHAnsi"/>
          <w:b w:val="0"/>
          <w:bCs w:val="0"/>
          <w:sz w:val="22"/>
          <w:szCs w:val="22"/>
        </w:rPr>
        <w:t>Ilekroć w niniejszej umowie jest mowa o „robotach budowlanych” należy przez to rozumieć całość prac i obowiązków Wykonawcy przewidzianych w niniejszej umowie, niezbędnych do wykonania przedmiotu umowy.</w:t>
      </w:r>
    </w:p>
    <w:p w14:paraId="3CC1929E" w14:textId="13AD517B" w:rsidR="001325A0" w:rsidRPr="00F24578" w:rsidRDefault="00B376BB" w:rsidP="00F24578">
      <w:pPr>
        <w:pStyle w:val="Nagwek20"/>
        <w:numPr>
          <w:ilvl w:val="0"/>
          <w:numId w:val="2"/>
        </w:numPr>
        <w:shd w:val="clear" w:color="auto" w:fill="auto"/>
        <w:spacing w:line="276" w:lineRule="auto"/>
        <w:ind w:left="426" w:hanging="426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A36072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Zamawiający informuje, że roboty budowlane będą przeprowadzane na obiekcie czynnym. Prokuratura urzęduje w dni robocze, tj. od poniedziałku do piątku, za wyjątkiem dni ustawowo wolnych od pracy, w godz. 7.30-15.30. Prace poza godzinami urzędowania mogą być wykonywane za zgodą Użytkownika i Zamawiającego. </w:t>
      </w:r>
    </w:p>
    <w:p w14:paraId="25EEFA59" w14:textId="77777777" w:rsidR="00A36072" w:rsidRPr="00A36072" w:rsidRDefault="00A36072" w:rsidP="00A36072">
      <w:pPr>
        <w:pStyle w:val="Nagwek20"/>
        <w:shd w:val="clear" w:color="auto" w:fill="auto"/>
        <w:spacing w:line="276" w:lineRule="auto"/>
        <w:ind w:left="426" w:firstLine="0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03B595E5" w14:textId="30B2F813" w:rsidR="00E5652D" w:rsidRPr="00A36072" w:rsidRDefault="00E5652D" w:rsidP="00A36072">
      <w:pPr>
        <w:tabs>
          <w:tab w:val="left" w:pos="567"/>
        </w:tabs>
        <w:suppressAutoHyphens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§ </w:t>
      </w:r>
      <w:r w:rsidR="00A36072">
        <w:rPr>
          <w:rFonts w:asciiTheme="minorHAnsi" w:hAnsiTheme="minorHAnsi" w:cstheme="minorHAnsi"/>
          <w:b/>
          <w:sz w:val="22"/>
          <w:szCs w:val="22"/>
          <w:lang w:eastAsia="pl-PL"/>
        </w:rPr>
        <w:t>2</w:t>
      </w:r>
    </w:p>
    <w:p w14:paraId="35872526" w14:textId="77777777" w:rsidR="00A36072" w:rsidRPr="00080005" w:rsidRDefault="00E5652D">
      <w:pPr>
        <w:widowControl w:val="0"/>
        <w:numPr>
          <w:ilvl w:val="0"/>
          <w:numId w:val="3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080005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Funkcję Inspektora </w:t>
      </w:r>
      <w:r w:rsidRPr="00080005">
        <w:rPr>
          <w:rFonts w:asciiTheme="minorHAnsi" w:hAnsiTheme="minorHAnsi" w:cstheme="minorHAnsi"/>
          <w:sz w:val="22"/>
          <w:szCs w:val="22"/>
          <w:lang w:eastAsia="pl-PL"/>
        </w:rPr>
        <w:t>Nadzoru</w:t>
      </w:r>
      <w:r w:rsidRPr="00080005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pełnić </w:t>
      </w:r>
      <w:r w:rsidR="00B84C57" w:rsidRPr="00080005">
        <w:rPr>
          <w:rFonts w:asciiTheme="minorHAnsi" w:hAnsiTheme="minorHAnsi" w:cstheme="minorHAnsi"/>
          <w:bCs/>
          <w:sz w:val="22"/>
          <w:szCs w:val="22"/>
          <w:lang w:eastAsia="pl-PL"/>
        </w:rPr>
        <w:t>będzie</w:t>
      </w:r>
      <w:r w:rsidR="00A36072" w:rsidRPr="00080005">
        <w:rPr>
          <w:rFonts w:asciiTheme="minorHAnsi" w:hAnsiTheme="minorHAnsi" w:cstheme="minorHAnsi"/>
          <w:bCs/>
          <w:sz w:val="22"/>
          <w:szCs w:val="22"/>
          <w:lang w:eastAsia="pl-PL"/>
        </w:rPr>
        <w:t>:</w:t>
      </w:r>
    </w:p>
    <w:p w14:paraId="3337FE13" w14:textId="0FDF79EC" w:rsidR="00080005" w:rsidRPr="00080005" w:rsidRDefault="00080005" w:rsidP="00080005">
      <w:pPr>
        <w:numPr>
          <w:ilvl w:val="0"/>
          <w:numId w:val="5"/>
        </w:numPr>
        <w:shd w:val="clear" w:color="auto" w:fill="FFFFFF"/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pacing w:val="-3"/>
          <w:sz w:val="22"/>
          <w:szCs w:val="22"/>
          <w:lang w:eastAsia="pl-PL"/>
        </w:rPr>
      </w:pPr>
      <w:r w:rsidRPr="00080005">
        <w:rPr>
          <w:rFonts w:asciiTheme="minorHAnsi" w:hAnsiTheme="minorHAnsi" w:cstheme="minorHAnsi"/>
          <w:spacing w:val="-3"/>
          <w:sz w:val="22"/>
          <w:szCs w:val="22"/>
          <w:lang w:eastAsia="pl-PL"/>
        </w:rPr>
        <w:t>w branży konstrukcyjno-budowlanej:</w:t>
      </w:r>
    </w:p>
    <w:p w14:paraId="58D90BE8" w14:textId="309D2429" w:rsidR="00080005" w:rsidRPr="00080005" w:rsidRDefault="00080005" w:rsidP="00080005">
      <w:pPr>
        <w:shd w:val="clear" w:color="auto" w:fill="FFFFFF"/>
        <w:suppressAutoHyphens w:val="0"/>
        <w:spacing w:line="276" w:lineRule="auto"/>
        <w:ind w:left="851"/>
        <w:contextualSpacing/>
        <w:jc w:val="both"/>
        <w:rPr>
          <w:rFonts w:asciiTheme="minorHAnsi" w:hAnsiTheme="minorHAnsi" w:cstheme="minorHAnsi"/>
          <w:spacing w:val="-3"/>
          <w:sz w:val="22"/>
          <w:szCs w:val="22"/>
          <w:lang w:eastAsia="pl-PL"/>
        </w:rPr>
      </w:pPr>
      <w:r w:rsidRPr="00080005">
        <w:rPr>
          <w:rFonts w:asciiTheme="minorHAnsi" w:hAnsiTheme="minorHAnsi" w:cstheme="minorHAnsi"/>
          <w:bCs/>
          <w:sz w:val="22"/>
          <w:szCs w:val="22"/>
          <w:lang w:eastAsia="pl-PL"/>
        </w:rPr>
        <w:t>....................., tel. ...................., e-mail .........................</w:t>
      </w:r>
    </w:p>
    <w:p w14:paraId="02D983E3" w14:textId="77777777" w:rsidR="00080005" w:rsidRPr="00080005" w:rsidRDefault="00080005" w:rsidP="00080005">
      <w:pPr>
        <w:numPr>
          <w:ilvl w:val="0"/>
          <w:numId w:val="5"/>
        </w:numPr>
        <w:shd w:val="clear" w:color="auto" w:fill="FFFFFF"/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pacing w:val="-3"/>
          <w:sz w:val="22"/>
          <w:szCs w:val="22"/>
          <w:lang w:eastAsia="pl-PL"/>
        </w:rPr>
      </w:pPr>
      <w:r w:rsidRPr="00080005">
        <w:rPr>
          <w:rFonts w:asciiTheme="minorHAnsi" w:hAnsiTheme="minorHAnsi" w:cstheme="minorHAnsi"/>
          <w:spacing w:val="-3"/>
          <w:sz w:val="22"/>
          <w:szCs w:val="22"/>
          <w:lang w:eastAsia="pl-PL"/>
        </w:rPr>
        <w:t>w branży elektrycznej:</w:t>
      </w:r>
    </w:p>
    <w:p w14:paraId="7BB80F5E" w14:textId="77777777" w:rsidR="00080005" w:rsidRPr="00080005" w:rsidRDefault="00080005" w:rsidP="00080005">
      <w:pPr>
        <w:shd w:val="clear" w:color="auto" w:fill="FFFFFF"/>
        <w:suppressAutoHyphens w:val="0"/>
        <w:spacing w:line="276" w:lineRule="auto"/>
        <w:ind w:left="851"/>
        <w:contextualSpacing/>
        <w:jc w:val="both"/>
        <w:rPr>
          <w:rFonts w:asciiTheme="minorHAnsi" w:hAnsiTheme="minorHAnsi" w:cstheme="minorHAnsi"/>
          <w:spacing w:val="-3"/>
          <w:sz w:val="22"/>
          <w:szCs w:val="22"/>
          <w:lang w:eastAsia="pl-PL"/>
        </w:rPr>
      </w:pPr>
      <w:r w:rsidRPr="00080005">
        <w:rPr>
          <w:rFonts w:asciiTheme="minorHAnsi" w:hAnsiTheme="minorHAnsi" w:cstheme="minorHAnsi"/>
          <w:spacing w:val="-3"/>
          <w:sz w:val="22"/>
          <w:szCs w:val="22"/>
          <w:lang w:eastAsia="pl-PL"/>
        </w:rPr>
        <w:t xml:space="preserve"> </w:t>
      </w:r>
      <w:r w:rsidRPr="00080005">
        <w:rPr>
          <w:rFonts w:asciiTheme="minorHAnsi" w:hAnsiTheme="minorHAnsi" w:cstheme="minorHAnsi"/>
          <w:bCs/>
          <w:sz w:val="22"/>
          <w:szCs w:val="22"/>
          <w:lang w:eastAsia="pl-PL"/>
        </w:rPr>
        <w:t>....................., tel. ...................., e-mail .........................</w:t>
      </w:r>
    </w:p>
    <w:p w14:paraId="51024282" w14:textId="4BCDF41D" w:rsidR="00080005" w:rsidRPr="00080005" w:rsidRDefault="00080005" w:rsidP="00080005">
      <w:pPr>
        <w:numPr>
          <w:ilvl w:val="0"/>
          <w:numId w:val="5"/>
        </w:numPr>
        <w:shd w:val="clear" w:color="auto" w:fill="FFFFFF"/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pacing w:val="-3"/>
          <w:sz w:val="22"/>
          <w:szCs w:val="22"/>
          <w:lang w:eastAsia="pl-PL"/>
        </w:rPr>
      </w:pPr>
      <w:r w:rsidRPr="00080005">
        <w:rPr>
          <w:rFonts w:asciiTheme="minorHAnsi" w:hAnsiTheme="minorHAnsi" w:cstheme="minorHAnsi"/>
          <w:spacing w:val="-3"/>
          <w:sz w:val="22"/>
          <w:szCs w:val="22"/>
          <w:lang w:eastAsia="pl-PL"/>
        </w:rPr>
        <w:t>w branży sanitarnej:</w:t>
      </w:r>
    </w:p>
    <w:p w14:paraId="1C6269C1" w14:textId="77777777" w:rsidR="00080005" w:rsidRPr="00080005" w:rsidRDefault="00080005" w:rsidP="00080005">
      <w:pPr>
        <w:pStyle w:val="Akapitzlist"/>
        <w:shd w:val="clear" w:color="auto" w:fill="FFFFFF"/>
        <w:spacing w:line="276" w:lineRule="auto"/>
        <w:ind w:left="720" w:firstLine="131"/>
        <w:contextualSpacing/>
        <w:jc w:val="both"/>
        <w:rPr>
          <w:rFonts w:asciiTheme="minorHAnsi" w:hAnsiTheme="minorHAnsi" w:cstheme="minorHAnsi"/>
          <w:spacing w:val="-3"/>
          <w:sz w:val="22"/>
          <w:szCs w:val="22"/>
        </w:rPr>
      </w:pPr>
      <w:r w:rsidRPr="00080005">
        <w:rPr>
          <w:rFonts w:asciiTheme="minorHAnsi" w:hAnsiTheme="minorHAnsi" w:cstheme="minorHAnsi"/>
          <w:bCs/>
          <w:sz w:val="22"/>
          <w:szCs w:val="22"/>
        </w:rPr>
        <w:t>....................., tel. ...................., e-mail .........................</w:t>
      </w:r>
    </w:p>
    <w:p w14:paraId="7AFEB43A" w14:textId="1D229480" w:rsidR="00E5652D" w:rsidRPr="00080005" w:rsidRDefault="00E5652D">
      <w:pPr>
        <w:widowControl w:val="0"/>
        <w:numPr>
          <w:ilvl w:val="0"/>
          <w:numId w:val="3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right="2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080005">
        <w:rPr>
          <w:rFonts w:asciiTheme="minorHAnsi" w:hAnsiTheme="minorHAnsi" w:cstheme="minorHAnsi"/>
          <w:sz w:val="22"/>
          <w:szCs w:val="22"/>
          <w:lang w:eastAsia="pl-PL"/>
        </w:rPr>
        <w:t xml:space="preserve">Koordynatorem </w:t>
      </w:r>
      <w:r w:rsidR="00A36072" w:rsidRPr="00080005">
        <w:rPr>
          <w:rFonts w:asciiTheme="minorHAnsi" w:hAnsiTheme="minorHAnsi" w:cstheme="minorHAnsi"/>
          <w:sz w:val="22"/>
          <w:szCs w:val="22"/>
          <w:lang w:eastAsia="pl-PL"/>
        </w:rPr>
        <w:t>-</w:t>
      </w:r>
      <w:r w:rsidR="002E3082" w:rsidRPr="00080005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A36072" w:rsidRPr="00080005">
        <w:rPr>
          <w:rFonts w:asciiTheme="minorHAnsi" w:hAnsiTheme="minorHAnsi" w:cstheme="minorHAnsi"/>
          <w:sz w:val="22"/>
          <w:szCs w:val="22"/>
          <w:lang w:eastAsia="pl-PL"/>
        </w:rPr>
        <w:t>Przedstawicielem</w:t>
      </w:r>
      <w:r w:rsidRPr="00080005">
        <w:rPr>
          <w:rFonts w:asciiTheme="minorHAnsi" w:hAnsiTheme="minorHAnsi" w:cstheme="minorHAnsi"/>
          <w:sz w:val="22"/>
          <w:szCs w:val="22"/>
          <w:lang w:eastAsia="pl-PL"/>
        </w:rPr>
        <w:t xml:space="preserve"> Zamawiającego przy realizacji przedmiotu umowy będzie: </w:t>
      </w:r>
    </w:p>
    <w:p w14:paraId="4E6DA969" w14:textId="77777777" w:rsidR="00A36072" w:rsidRPr="00A36072" w:rsidRDefault="00A36072" w:rsidP="007716FB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80005">
        <w:rPr>
          <w:rFonts w:asciiTheme="minorHAnsi" w:hAnsiTheme="minorHAnsi" w:cstheme="minorHAnsi"/>
          <w:bCs/>
          <w:sz w:val="22"/>
          <w:szCs w:val="22"/>
        </w:rPr>
        <w:t>....................., tel. ...................., e-mail .........................</w:t>
      </w:r>
    </w:p>
    <w:p w14:paraId="1A4E71BA" w14:textId="77777777" w:rsidR="00A36072" w:rsidRPr="00A36072" w:rsidRDefault="00A36072" w:rsidP="00A36072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357" w:right="2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13296FAA" w14:textId="136409BD" w:rsidR="00E5652D" w:rsidRPr="00A36072" w:rsidRDefault="00E5652D" w:rsidP="00A36072">
      <w:pPr>
        <w:tabs>
          <w:tab w:val="left" w:pos="567"/>
        </w:tabs>
        <w:suppressAutoHyphens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§ </w:t>
      </w:r>
      <w:r w:rsidR="00A36072">
        <w:rPr>
          <w:rFonts w:asciiTheme="minorHAnsi" w:hAnsiTheme="minorHAnsi" w:cstheme="minorHAnsi"/>
          <w:b/>
          <w:sz w:val="22"/>
          <w:szCs w:val="22"/>
          <w:lang w:eastAsia="pl-PL"/>
        </w:rPr>
        <w:t>3</w:t>
      </w:r>
    </w:p>
    <w:p w14:paraId="37AD7645" w14:textId="77777777" w:rsidR="00E5652D" w:rsidRPr="00A36072" w:rsidRDefault="00E5652D">
      <w:pPr>
        <w:widowControl w:val="0"/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Wykonawca zapewni udział niżej wymienionych osób w realizacji przedmiotu umowy:</w:t>
      </w:r>
    </w:p>
    <w:p w14:paraId="149F00AC" w14:textId="5FDEF414" w:rsidR="00E5652D" w:rsidRPr="00A36072" w:rsidRDefault="00E5652D" w:rsidP="008A5DBE">
      <w:pPr>
        <w:pStyle w:val="Akapitzlist"/>
        <w:numPr>
          <w:ilvl w:val="0"/>
          <w:numId w:val="53"/>
        </w:numPr>
        <w:shd w:val="clear" w:color="auto" w:fill="FFFFFF"/>
        <w:spacing w:line="276" w:lineRule="auto"/>
        <w:ind w:left="850" w:hanging="425"/>
        <w:contextualSpacing/>
        <w:jc w:val="both"/>
        <w:rPr>
          <w:rFonts w:asciiTheme="minorHAnsi" w:hAnsiTheme="minorHAnsi" w:cstheme="minorHAnsi"/>
          <w:spacing w:val="-3"/>
          <w:sz w:val="22"/>
          <w:szCs w:val="22"/>
        </w:rPr>
      </w:pPr>
      <w:r w:rsidRPr="00A36072">
        <w:rPr>
          <w:rFonts w:asciiTheme="minorHAnsi" w:hAnsiTheme="minorHAnsi" w:cstheme="minorHAnsi"/>
          <w:spacing w:val="-3"/>
          <w:sz w:val="22"/>
          <w:szCs w:val="22"/>
        </w:rPr>
        <w:t xml:space="preserve">Kierownik budowy – </w:t>
      </w:r>
      <w:r w:rsidR="00B376BB" w:rsidRPr="00A36072">
        <w:rPr>
          <w:rFonts w:asciiTheme="minorHAnsi" w:hAnsiTheme="minorHAnsi" w:cstheme="minorHAnsi"/>
          <w:spacing w:val="-3"/>
          <w:sz w:val="22"/>
          <w:szCs w:val="22"/>
        </w:rPr>
        <w:t>.....</w:t>
      </w:r>
      <w:r w:rsidRPr="00A36072">
        <w:rPr>
          <w:rFonts w:asciiTheme="minorHAnsi" w:hAnsiTheme="minorHAnsi" w:cstheme="minorHAnsi"/>
          <w:spacing w:val="-3"/>
          <w:sz w:val="22"/>
          <w:szCs w:val="22"/>
        </w:rPr>
        <w:t xml:space="preserve"> posiadający uprawnienia budowlane nr </w:t>
      </w:r>
      <w:r w:rsidR="00B376BB" w:rsidRPr="00A36072">
        <w:rPr>
          <w:rFonts w:asciiTheme="minorHAnsi" w:hAnsiTheme="minorHAnsi" w:cstheme="minorHAnsi"/>
          <w:spacing w:val="-3"/>
          <w:sz w:val="22"/>
          <w:szCs w:val="22"/>
        </w:rPr>
        <w:t>....</w:t>
      </w:r>
      <w:r w:rsidRPr="00A36072">
        <w:rPr>
          <w:rFonts w:asciiTheme="minorHAnsi" w:hAnsiTheme="minorHAnsi" w:cstheme="minorHAnsi"/>
          <w:spacing w:val="-3"/>
          <w:sz w:val="22"/>
          <w:szCs w:val="22"/>
        </w:rPr>
        <w:t xml:space="preserve"> w branży konstrukcyjno-budowlanej bez ograniczeń wydane w dniu </w:t>
      </w:r>
      <w:r w:rsidR="00B376BB" w:rsidRPr="00A36072">
        <w:rPr>
          <w:rFonts w:asciiTheme="minorHAnsi" w:hAnsiTheme="minorHAnsi" w:cstheme="minorHAnsi"/>
          <w:spacing w:val="-3"/>
          <w:sz w:val="22"/>
          <w:szCs w:val="22"/>
        </w:rPr>
        <w:t>....</w:t>
      </w:r>
      <w:r w:rsidRPr="00A36072">
        <w:rPr>
          <w:rFonts w:asciiTheme="minorHAnsi" w:hAnsiTheme="minorHAnsi" w:cstheme="minorHAnsi"/>
          <w:spacing w:val="-3"/>
          <w:sz w:val="22"/>
          <w:szCs w:val="22"/>
        </w:rPr>
        <w:t xml:space="preserve"> r.;</w:t>
      </w:r>
    </w:p>
    <w:p w14:paraId="14597F92" w14:textId="3FDCDEA5" w:rsidR="00B376BB" w:rsidRPr="00A36072" w:rsidRDefault="00B376BB" w:rsidP="008A5DBE">
      <w:pPr>
        <w:numPr>
          <w:ilvl w:val="0"/>
          <w:numId w:val="53"/>
        </w:numPr>
        <w:shd w:val="clear" w:color="auto" w:fill="FFFFFF"/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pacing w:val="-3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pacing w:val="-3"/>
          <w:sz w:val="22"/>
          <w:szCs w:val="22"/>
          <w:lang w:eastAsia="pl-PL"/>
        </w:rPr>
        <w:t>kierownik robót branży elektrycznej</w:t>
      </w:r>
      <w:r w:rsidR="00645A91">
        <w:rPr>
          <w:rFonts w:asciiTheme="minorHAnsi" w:hAnsiTheme="minorHAnsi" w:cstheme="minorHAnsi"/>
          <w:spacing w:val="-3"/>
          <w:sz w:val="22"/>
          <w:szCs w:val="22"/>
          <w:lang w:eastAsia="pl-PL"/>
        </w:rPr>
        <w:t>/teletechnicznej</w:t>
      </w:r>
      <w:r w:rsidRPr="00A36072">
        <w:rPr>
          <w:rFonts w:asciiTheme="minorHAnsi" w:hAnsiTheme="minorHAnsi" w:cstheme="minorHAnsi"/>
          <w:spacing w:val="-3"/>
          <w:sz w:val="22"/>
          <w:szCs w:val="22"/>
          <w:lang w:eastAsia="pl-PL"/>
        </w:rPr>
        <w:t xml:space="preserve"> – .... posiadający uprawnienia budowlane w specjalności instalacyjnej w zakresie sieci, instalacji i urządzeń elektrycznych i elektroenergetycznych bez ograniczeń nr .... wydane w dniu .... r.</w:t>
      </w:r>
      <w:r w:rsidR="007716FB">
        <w:rPr>
          <w:rFonts w:asciiTheme="minorHAnsi" w:hAnsiTheme="minorHAnsi" w:cstheme="minorHAnsi"/>
          <w:spacing w:val="-3"/>
          <w:sz w:val="22"/>
          <w:szCs w:val="22"/>
          <w:lang w:eastAsia="pl-PL"/>
        </w:rPr>
        <w:t xml:space="preserve"> </w:t>
      </w:r>
    </w:p>
    <w:p w14:paraId="32E98487" w14:textId="37577841" w:rsidR="00E5652D" w:rsidRPr="00A36072" w:rsidRDefault="00E5652D" w:rsidP="008A5DBE">
      <w:pPr>
        <w:numPr>
          <w:ilvl w:val="0"/>
          <w:numId w:val="53"/>
        </w:numPr>
        <w:shd w:val="clear" w:color="auto" w:fill="FFFFFF"/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pacing w:val="-3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pacing w:val="-3"/>
          <w:sz w:val="22"/>
          <w:szCs w:val="22"/>
          <w:lang w:eastAsia="pl-PL"/>
        </w:rPr>
        <w:t xml:space="preserve">kierownik robót branży sanitarnej - </w:t>
      </w:r>
      <w:r w:rsidR="00B376BB" w:rsidRPr="00A36072">
        <w:rPr>
          <w:rFonts w:asciiTheme="minorHAnsi" w:hAnsiTheme="minorHAnsi" w:cstheme="minorHAnsi"/>
          <w:spacing w:val="-3"/>
          <w:sz w:val="22"/>
          <w:szCs w:val="22"/>
          <w:lang w:eastAsia="pl-PL"/>
        </w:rPr>
        <w:t>....</w:t>
      </w:r>
      <w:r w:rsidRPr="00A36072">
        <w:rPr>
          <w:rFonts w:asciiTheme="minorHAnsi" w:hAnsiTheme="minorHAnsi" w:cstheme="minorHAnsi"/>
          <w:spacing w:val="-3"/>
          <w:sz w:val="22"/>
          <w:szCs w:val="22"/>
          <w:lang w:eastAsia="pl-PL"/>
        </w:rPr>
        <w:t xml:space="preserve"> posiadający uprawnienia budowlane w specjalności instalacyjnej w zakresie sieci, instalacji i urządzeń cieplnych, wentylacyjnych, gazowych, wodociągowych i kanalizacyjnych bez ograniczeń nr </w:t>
      </w:r>
      <w:r w:rsidR="00B376BB" w:rsidRPr="00A36072">
        <w:rPr>
          <w:rFonts w:asciiTheme="minorHAnsi" w:hAnsiTheme="minorHAnsi" w:cstheme="minorHAnsi"/>
          <w:spacing w:val="-3"/>
          <w:sz w:val="22"/>
          <w:szCs w:val="22"/>
          <w:lang w:eastAsia="pl-PL"/>
        </w:rPr>
        <w:t>....</w:t>
      </w:r>
      <w:r w:rsidRPr="00A36072">
        <w:rPr>
          <w:rFonts w:asciiTheme="minorHAnsi" w:hAnsiTheme="minorHAnsi" w:cstheme="minorHAnsi"/>
          <w:spacing w:val="-3"/>
          <w:sz w:val="22"/>
          <w:szCs w:val="22"/>
          <w:lang w:eastAsia="pl-PL"/>
        </w:rPr>
        <w:t xml:space="preserve"> wydane w dniu </w:t>
      </w:r>
      <w:r w:rsidR="00B376BB" w:rsidRPr="00A36072">
        <w:rPr>
          <w:rFonts w:asciiTheme="minorHAnsi" w:hAnsiTheme="minorHAnsi" w:cstheme="minorHAnsi"/>
          <w:spacing w:val="-3"/>
          <w:sz w:val="22"/>
          <w:szCs w:val="22"/>
          <w:lang w:eastAsia="pl-PL"/>
        </w:rPr>
        <w:t xml:space="preserve">.... </w:t>
      </w:r>
      <w:r w:rsidRPr="00A36072">
        <w:rPr>
          <w:rFonts w:asciiTheme="minorHAnsi" w:hAnsiTheme="minorHAnsi" w:cstheme="minorHAnsi"/>
          <w:spacing w:val="-3"/>
          <w:sz w:val="22"/>
          <w:szCs w:val="22"/>
          <w:lang w:eastAsia="pl-PL"/>
        </w:rPr>
        <w:t>r.</w:t>
      </w:r>
    </w:p>
    <w:p w14:paraId="1ACEF9FF" w14:textId="77777777" w:rsidR="00E5652D" w:rsidRPr="00A36072" w:rsidRDefault="00E5652D">
      <w:pPr>
        <w:widowControl w:val="0"/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right="2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Kierownik budowy i branżowi kierownicy robót zobowiązani są stawić się niezwłocznie na terenie budowy na żądanie Zamawiającego lub jego przedstawiciela oraz na każdej zwołanej radzie budowy.</w:t>
      </w:r>
    </w:p>
    <w:p w14:paraId="1533E253" w14:textId="15684D83" w:rsidR="00A41FA5" w:rsidRPr="00A36072" w:rsidRDefault="00E5652D">
      <w:pPr>
        <w:widowControl w:val="0"/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right="2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Zmiana osób, o których mowa w ust. 1 niniejszego paragrafu, może nastąpić na pisemny wniosek </w:t>
      </w:r>
      <w:proofErr w:type="spellStart"/>
      <w:r w:rsidRPr="00A36072">
        <w:rPr>
          <w:rFonts w:asciiTheme="minorHAnsi" w:hAnsiTheme="minorHAnsi" w:cstheme="minorHAnsi"/>
          <w:sz w:val="22"/>
          <w:szCs w:val="22"/>
          <w:lang w:eastAsia="pl-PL"/>
        </w:rPr>
        <w:t>Wykonawcy</w:t>
      </w:r>
      <w:r w:rsidR="00736506" w:rsidRPr="006516FD">
        <w:rPr>
          <w:rFonts w:asciiTheme="minorHAnsi" w:hAnsiTheme="minorHAnsi" w:cstheme="minorHAnsi"/>
          <w:sz w:val="22"/>
          <w:szCs w:val="22"/>
        </w:rPr>
        <w:t>Zmiana</w:t>
      </w:r>
      <w:proofErr w:type="spellEnd"/>
      <w:r w:rsidR="00736506" w:rsidRPr="006516FD">
        <w:rPr>
          <w:rFonts w:asciiTheme="minorHAnsi" w:hAnsiTheme="minorHAnsi" w:cstheme="minorHAnsi"/>
          <w:sz w:val="22"/>
          <w:szCs w:val="22"/>
        </w:rPr>
        <w:t xml:space="preserve"> taka, stanowi zmianę umowy i odbywa się na zasadach określonych w § 1</w:t>
      </w:r>
      <w:r w:rsidR="008A5DBE">
        <w:rPr>
          <w:rFonts w:asciiTheme="minorHAnsi" w:hAnsiTheme="minorHAnsi" w:cstheme="minorHAnsi"/>
          <w:sz w:val="22"/>
          <w:szCs w:val="22"/>
        </w:rPr>
        <w:t>5</w:t>
      </w:r>
      <w:r w:rsidR="00A41FA5" w:rsidRPr="00A36072">
        <w:rPr>
          <w:rFonts w:asciiTheme="minorHAnsi" w:hAnsiTheme="minorHAnsi" w:cstheme="minorHAnsi"/>
          <w:sz w:val="22"/>
          <w:szCs w:val="22"/>
        </w:rPr>
        <w:t xml:space="preserve">, za pisemną zgodą Zamawiającego. </w:t>
      </w:r>
    </w:p>
    <w:p w14:paraId="7F58C269" w14:textId="3F3477D7" w:rsidR="00855F3D" w:rsidRPr="00A36072" w:rsidRDefault="00E5652D" w:rsidP="00A36072">
      <w:pPr>
        <w:widowControl w:val="0"/>
        <w:suppressAutoHyphens w:val="0"/>
        <w:autoSpaceDE w:val="0"/>
        <w:autoSpaceDN w:val="0"/>
        <w:adjustRightInd w:val="0"/>
        <w:spacing w:line="276" w:lineRule="auto"/>
        <w:ind w:right="2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</w:p>
    <w:p w14:paraId="3882D89A" w14:textId="5B43ECEE" w:rsidR="00E5652D" w:rsidRPr="00A36072" w:rsidRDefault="00E5652D" w:rsidP="00A36072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bookmarkStart w:id="0" w:name="_Hlk97883035"/>
      <w:r w:rsidRPr="00A36072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§ </w:t>
      </w:r>
      <w:r w:rsidR="00A36072">
        <w:rPr>
          <w:rFonts w:asciiTheme="minorHAnsi" w:hAnsiTheme="minorHAnsi" w:cstheme="minorHAnsi"/>
          <w:b/>
          <w:sz w:val="22"/>
          <w:szCs w:val="22"/>
          <w:lang w:eastAsia="pl-PL"/>
        </w:rPr>
        <w:t>4</w:t>
      </w:r>
    </w:p>
    <w:p w14:paraId="014CE2C4" w14:textId="77777777" w:rsidR="00855F3D" w:rsidRPr="00A36072" w:rsidRDefault="00855F3D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97882717"/>
      <w:r w:rsidRPr="00A36072">
        <w:rPr>
          <w:rFonts w:asciiTheme="minorHAnsi" w:hAnsiTheme="minorHAnsi" w:cstheme="minorHAnsi"/>
          <w:sz w:val="22"/>
          <w:szCs w:val="22"/>
        </w:rPr>
        <w:t>Wykonawca może wykonać przedmiot umowy przy udziale Podwykonawców, zawierając z nimi stosowne umowy w formie pisemnej, pod rygorem nieważności.</w:t>
      </w:r>
    </w:p>
    <w:p w14:paraId="6BADEC4B" w14:textId="77777777" w:rsidR="00E5652D" w:rsidRPr="00A36072" w:rsidRDefault="00E5652D">
      <w:pPr>
        <w:widowControl w:val="0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right="2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Umowa o podwykonawstwo oraz umowa o dalsze podwykonawstwo, której przedmiotem są roboty budowlane, musi zawierać w szczególności:</w:t>
      </w:r>
    </w:p>
    <w:p w14:paraId="0A4EF1A9" w14:textId="63572ADE" w:rsidR="00E5652D" w:rsidRPr="00A36072" w:rsidRDefault="00E5652D">
      <w:pPr>
        <w:numPr>
          <w:ilvl w:val="0"/>
          <w:numId w:val="7"/>
        </w:numPr>
        <w:suppressAutoHyphens w:val="0"/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zakres robót powierzony Podwykonawcy/dalszemu podwykonawcy wraz z częścią dokumentacji dotyczącą wykonania robót objętych umową</w:t>
      </w:r>
      <w:r w:rsidR="00855F3D" w:rsidRPr="00A36072">
        <w:rPr>
          <w:rFonts w:asciiTheme="minorHAnsi" w:hAnsiTheme="minorHAnsi" w:cstheme="minorHAnsi"/>
          <w:sz w:val="22"/>
          <w:szCs w:val="22"/>
          <w:lang w:eastAsia="pl-PL"/>
        </w:rPr>
        <w:t>,</w:t>
      </w:r>
    </w:p>
    <w:p w14:paraId="11998FFA" w14:textId="1A09DF5D" w:rsidR="00E5652D" w:rsidRPr="00A36072" w:rsidRDefault="00E5652D">
      <w:pPr>
        <w:numPr>
          <w:ilvl w:val="0"/>
          <w:numId w:val="7"/>
        </w:numPr>
        <w:suppressAutoHyphens w:val="0"/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kwotę wynagrodzenia - kwota ta nie może być wyższa, niż kwota wynagrodzenia należna zgodnie z niniejszą umową Wykonawcy za zakres powierzany Podwykonawcy/dalszemu podwykonawcy; wynagrodzenie powinno być tego samego rodzaju co wynagrodzenie Wykonawcy (wynagrodzenie ryczałtowe)</w:t>
      </w:r>
      <w:r w:rsidR="00855F3D" w:rsidRPr="00A36072">
        <w:rPr>
          <w:rFonts w:asciiTheme="minorHAnsi" w:hAnsiTheme="minorHAnsi" w:cstheme="minorHAnsi"/>
          <w:sz w:val="22"/>
          <w:szCs w:val="22"/>
          <w:lang w:eastAsia="pl-PL"/>
        </w:rPr>
        <w:t>,</w:t>
      </w:r>
    </w:p>
    <w:p w14:paraId="4B352A68" w14:textId="35E53A9E" w:rsidR="00E5652D" w:rsidRPr="00A36072" w:rsidRDefault="00E5652D">
      <w:pPr>
        <w:numPr>
          <w:ilvl w:val="0"/>
          <w:numId w:val="7"/>
        </w:numPr>
        <w:suppressAutoHyphens w:val="0"/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termin wykonania robót objętych umową, </w:t>
      </w:r>
    </w:p>
    <w:p w14:paraId="53000C69" w14:textId="52D6FDEC" w:rsidR="00E5652D" w:rsidRPr="00A36072" w:rsidRDefault="00E5652D">
      <w:pPr>
        <w:numPr>
          <w:ilvl w:val="0"/>
          <w:numId w:val="7"/>
        </w:numPr>
        <w:suppressAutoHyphens w:val="0"/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termin zapłaty wynagrodzenia dla Podwykonawcy/dalszego podwykonawcy, który nie może być dłuższy niż </w:t>
      </w:r>
      <w:r w:rsidR="00B05026" w:rsidRPr="00A36072">
        <w:rPr>
          <w:rFonts w:asciiTheme="minorHAnsi" w:hAnsiTheme="minorHAnsi" w:cstheme="minorHAnsi"/>
          <w:sz w:val="22"/>
          <w:szCs w:val="22"/>
          <w:lang w:eastAsia="pl-PL"/>
        </w:rPr>
        <w:t>2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0 dni od dnia doręczenia odpowiednio Wykonawcy, Podwykonawcy lub dalszemu Podwykonawcy faktury lub rachunku</w:t>
      </w:r>
      <w:r w:rsidR="00855F3D" w:rsidRPr="00A36072">
        <w:rPr>
          <w:rFonts w:asciiTheme="minorHAnsi" w:hAnsiTheme="minorHAnsi" w:cstheme="minorHAnsi"/>
          <w:sz w:val="22"/>
          <w:szCs w:val="22"/>
          <w:lang w:eastAsia="pl-PL"/>
        </w:rPr>
        <w:t>,</w:t>
      </w:r>
    </w:p>
    <w:p w14:paraId="43E90192" w14:textId="7C3483C2" w:rsidR="00E5652D" w:rsidRPr="00A36072" w:rsidRDefault="00E5652D">
      <w:pPr>
        <w:numPr>
          <w:ilvl w:val="0"/>
          <w:numId w:val="7"/>
        </w:numPr>
        <w:suppressAutoHyphens w:val="0"/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termin zapłaty wynagrodzenia przez Wykonawcę/Podwykonawcę za wykonane prace Podwykonawcy/dalszego podwykonawcy powinien być ustalony w taki sposób, aby przypadał wcześniej niż termin zapłaty wynagrodzenia należnego Wykonawcy przez Zamawiającego (za zakres zlecony Podwykonawcy/dalszemu podwykonawcy)</w:t>
      </w:r>
      <w:r w:rsidR="00855F3D" w:rsidRPr="00A36072">
        <w:rPr>
          <w:rFonts w:asciiTheme="minorHAnsi" w:hAnsiTheme="minorHAnsi" w:cstheme="minorHAnsi"/>
          <w:sz w:val="22"/>
          <w:szCs w:val="22"/>
          <w:lang w:eastAsia="pl-PL"/>
        </w:rPr>
        <w:t>,</w:t>
      </w:r>
    </w:p>
    <w:p w14:paraId="64A6C90A" w14:textId="39160A56" w:rsidR="00B05026" w:rsidRPr="00A36072" w:rsidRDefault="00B05026">
      <w:pPr>
        <w:numPr>
          <w:ilvl w:val="0"/>
          <w:numId w:val="7"/>
        </w:numPr>
        <w:suppressAutoHyphens w:val="0"/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lastRenderedPageBreak/>
        <w:t>terminy odbioru robót - muszą być krótsze lub przypadać na ten sam dzień co terminy odbiorów wskazane w umowie z Wykonawcą,</w:t>
      </w:r>
    </w:p>
    <w:p w14:paraId="5CEE0751" w14:textId="56812CAC" w:rsidR="00E5652D" w:rsidRPr="00A36072" w:rsidRDefault="00E5652D">
      <w:pPr>
        <w:numPr>
          <w:ilvl w:val="0"/>
          <w:numId w:val="7"/>
        </w:numPr>
        <w:suppressAutoHyphens w:val="0"/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zapis umożliwiający Zamawiającemu lub przedstawicielowi Zamawiającego udział w odbiorach częściowych jak i odbiorze końcowym robót wykonanych przez Podwykonawcę/dalszego podwykonawcę</w:t>
      </w:r>
      <w:r w:rsidR="00855F3D" w:rsidRPr="00A36072">
        <w:rPr>
          <w:rFonts w:asciiTheme="minorHAnsi" w:hAnsiTheme="minorHAnsi" w:cstheme="minorHAnsi"/>
          <w:sz w:val="22"/>
          <w:szCs w:val="22"/>
          <w:lang w:eastAsia="pl-PL"/>
        </w:rPr>
        <w:t>.</w:t>
      </w:r>
    </w:p>
    <w:p w14:paraId="329BA0FE" w14:textId="77777777" w:rsidR="00E5652D" w:rsidRPr="00A36072" w:rsidRDefault="00E5652D">
      <w:pPr>
        <w:widowControl w:val="0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right="2" w:hanging="426"/>
        <w:contextualSpacing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Umowa o podwykonawstwo oraz umowa o dalsze podwykonawstwo na roboty budowlane nie może 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zawierać</w:t>
      </w:r>
      <w:r w:rsidRPr="00A36072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postanowień: </w:t>
      </w:r>
    </w:p>
    <w:p w14:paraId="177BFFB3" w14:textId="77777777" w:rsidR="00E5652D" w:rsidRPr="00A36072" w:rsidRDefault="00E5652D">
      <w:pPr>
        <w:numPr>
          <w:ilvl w:val="0"/>
          <w:numId w:val="8"/>
        </w:numPr>
        <w:suppressAutoHyphens w:val="0"/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kształtujących prawa i obowiązki Podwykonawcy/dalszego podwykonawcy, w zakresie kar umownych oraz postanowień dotyczących warunków wypłaty wynagrodzenia, w sposób dla ww. podmiotów mniej korzystny niż prawa i obowiązki Wykonawcy, ukształtowane postanowieniami niniejszej umowy;</w:t>
      </w:r>
    </w:p>
    <w:p w14:paraId="0B0D3E30" w14:textId="037F6890" w:rsidR="00E5652D" w:rsidRPr="00A36072" w:rsidRDefault="00E5652D">
      <w:pPr>
        <w:numPr>
          <w:ilvl w:val="0"/>
          <w:numId w:val="8"/>
        </w:numPr>
        <w:suppressAutoHyphens w:val="0"/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uzależniających uzyskanie </w:t>
      </w:r>
      <w:r w:rsidR="00855F3D"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zapłaty wynagrodzenia 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przez Podwykonawcę/dalszego podwykonawcę od zapłaty przez Zamawiającego wynagrodzenia Wykonawcy lub odpowiednio od zapłaty przez Wykonawcę wynagrodzenia Podwykonawcy lub dalszemu podwykonawcy;</w:t>
      </w:r>
      <w:r w:rsidR="00855F3D"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</w:p>
    <w:p w14:paraId="161767D8" w14:textId="77777777" w:rsidR="00E5652D" w:rsidRPr="00A36072" w:rsidRDefault="00E5652D">
      <w:pPr>
        <w:numPr>
          <w:ilvl w:val="0"/>
          <w:numId w:val="8"/>
        </w:numPr>
        <w:suppressAutoHyphens w:val="0"/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uzależniających zwrot zabezpieczenia należytego wykonania umowy o podwykonawstwo Podwykonawcy lub dalszemu podwykonawcy od zwrotu zabezpieczenia należytego wykonania umowy Wykonawcy od Zamawiającego lub Podwykonawcy od Wykonawcy;</w:t>
      </w:r>
    </w:p>
    <w:p w14:paraId="1AF789FC" w14:textId="77777777" w:rsidR="00E5652D" w:rsidRPr="00A36072" w:rsidRDefault="00E5652D">
      <w:pPr>
        <w:numPr>
          <w:ilvl w:val="0"/>
          <w:numId w:val="8"/>
        </w:numPr>
        <w:suppressAutoHyphens w:val="0"/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dopuszczających zabezpieczenie roszczeń Wykonawcy/Podwykonawcy z tytułu niewykonania lub nienależytego wykonania umowy przez Podwykonawcę lub dalszego podwykonawcę w formie zatrzymania kwot z wynagrodzenia przysługującego Podwykonawcy lub dalszemu Podwykonawcy z umowy o podwykonawstwo;</w:t>
      </w:r>
    </w:p>
    <w:p w14:paraId="25754B16" w14:textId="6A422E17" w:rsidR="00E5652D" w:rsidRPr="00A36072" w:rsidRDefault="00E5652D">
      <w:pPr>
        <w:numPr>
          <w:ilvl w:val="0"/>
          <w:numId w:val="8"/>
        </w:numPr>
        <w:suppressAutoHyphens w:val="0"/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uzależniających uzyskanie przez Podwykonawcę lub dalszego Podwykonawcę zapłaty wynagrodzenia od Wykonawcy lub Podwykonawcy za wykonanie przedmiotu umowy o</w:t>
      </w:r>
      <w:r w:rsidR="00855F3D" w:rsidRPr="00A36072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podwykonawstwo od odbioru robót przez Zamawiającego.</w:t>
      </w:r>
    </w:p>
    <w:p w14:paraId="498024F1" w14:textId="01AD21E3" w:rsidR="00855F3D" w:rsidRPr="00A36072" w:rsidRDefault="00855F3D">
      <w:pPr>
        <w:widowControl w:val="0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right="2" w:hanging="426"/>
        <w:contextualSpacing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Wykonawca jest zobowiązany przedstawić Zamawiającemu projekt umowy, której przedmiotem są roboty budowlane. Niezgłoszenie przez Zamawiającego w terminie </w:t>
      </w:r>
      <w:r w:rsidR="00B05026" w:rsidRPr="00A36072">
        <w:rPr>
          <w:rFonts w:asciiTheme="minorHAnsi" w:hAnsiTheme="minorHAnsi" w:cstheme="minorHAnsi"/>
          <w:bCs/>
          <w:sz w:val="22"/>
          <w:szCs w:val="22"/>
          <w:lang w:eastAsia="pl-PL"/>
        </w:rPr>
        <w:t>14</w:t>
      </w:r>
      <w:r w:rsidRPr="00A36072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dni od dnia otrzymania projektu umowy pisemnych zastrzeżeń, uważa się za akceptację projektu umowy o podwykonawstwo. W</w:t>
      </w:r>
      <w:r w:rsidR="00A90642" w:rsidRPr="00A36072">
        <w:rPr>
          <w:rFonts w:asciiTheme="minorHAnsi" w:hAnsiTheme="minorHAnsi" w:cstheme="minorHAnsi"/>
          <w:bCs/>
          <w:sz w:val="22"/>
          <w:szCs w:val="22"/>
          <w:lang w:eastAsia="pl-PL"/>
        </w:rPr>
        <w:t> </w:t>
      </w:r>
      <w:r w:rsidRPr="00A36072">
        <w:rPr>
          <w:rFonts w:asciiTheme="minorHAnsi" w:hAnsiTheme="minorHAnsi" w:cstheme="minorHAnsi"/>
          <w:bCs/>
          <w:sz w:val="22"/>
          <w:szCs w:val="22"/>
          <w:lang w:eastAsia="pl-PL"/>
        </w:rPr>
        <w:t>szczególnie uzasadnionych przypadkach, wymagających pilnego wprowadzenia podwykonawcy na pisemnie uzasadniony wniosek Wykonawcy termin ten może ulec skróceniu. W takim przypadku termin ten nie może być jednak krótszy niż 3 dni od dnia otrzymania projektu umowy.</w:t>
      </w:r>
    </w:p>
    <w:p w14:paraId="7194377B" w14:textId="2271E259" w:rsidR="005C4612" w:rsidRPr="00A36072" w:rsidRDefault="005C4612">
      <w:pPr>
        <w:widowControl w:val="0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right="2" w:hanging="426"/>
        <w:contextualSpacing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Wykonawca Podwykonawca lub dalszy Podwykonawca zobowiązany jest przedłożyć Zamawiającemu poświadczoną za zgodność z oryginałem kopię umowy o podwykonawstwo w terminie 3 dni od dnia jej zawarcia, z wyłączeniem umów o podwykonawstwo o wartości mniejszej niż 0,5 % wartości umowy. Przedmiotowe wyłączenie nie dotyczy umów o podwykonawstwo o wartości większej niż 50.000 zł. </w:t>
      </w:r>
    </w:p>
    <w:p w14:paraId="47F43F9C" w14:textId="365E7847" w:rsidR="00E5652D" w:rsidRPr="00A36072" w:rsidRDefault="00E5652D">
      <w:pPr>
        <w:widowControl w:val="0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right="2" w:hanging="426"/>
        <w:contextualSpacing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bCs/>
          <w:sz w:val="22"/>
          <w:szCs w:val="22"/>
          <w:lang w:eastAsia="pl-PL"/>
        </w:rPr>
        <w:t>Niezgłoszenie w formie pisemnej pod rygorem nieważności sprzeciwu do przedłożonej umowy o</w:t>
      </w:r>
      <w:r w:rsidR="005C4612" w:rsidRPr="00A36072">
        <w:rPr>
          <w:rFonts w:asciiTheme="minorHAnsi" w:hAnsiTheme="minorHAnsi" w:cstheme="minorHAnsi"/>
          <w:bCs/>
          <w:sz w:val="22"/>
          <w:szCs w:val="22"/>
          <w:lang w:eastAsia="pl-PL"/>
        </w:rPr>
        <w:t> </w:t>
      </w:r>
      <w:r w:rsidRPr="00A36072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podwykonawstwo, której przedmiotem są roboty budowlane, w terminie </w:t>
      </w:r>
      <w:r w:rsidR="00B05026" w:rsidRPr="00A36072">
        <w:rPr>
          <w:rFonts w:asciiTheme="minorHAnsi" w:hAnsiTheme="minorHAnsi" w:cstheme="minorHAnsi"/>
          <w:bCs/>
          <w:sz w:val="22"/>
          <w:szCs w:val="22"/>
          <w:lang w:eastAsia="pl-PL"/>
        </w:rPr>
        <w:t>14</w:t>
      </w:r>
      <w:r w:rsidRPr="00A36072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dni roboczych od dnia przedłożenia poświadczonej za zgodność z oryginałem kopii umowy, uważa się za akceptację umowy przez Zamawiającego. </w:t>
      </w:r>
    </w:p>
    <w:bookmarkEnd w:id="1"/>
    <w:p w14:paraId="2F73B244" w14:textId="0C0BDB40" w:rsidR="00E5652D" w:rsidRPr="00A36072" w:rsidRDefault="005C4612">
      <w:pPr>
        <w:widowControl w:val="0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right="2" w:hanging="426"/>
        <w:contextualSpacing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J</w:t>
      </w:r>
      <w:r w:rsidR="00E5652D" w:rsidRPr="00A36072">
        <w:rPr>
          <w:rFonts w:asciiTheme="minorHAnsi" w:hAnsiTheme="minorHAnsi" w:cstheme="minorHAnsi"/>
          <w:sz w:val="22"/>
          <w:szCs w:val="22"/>
          <w:lang w:eastAsia="pl-PL"/>
        </w:rPr>
        <w:t>eżeli termin zapłaty wynagrodzenia jest dłuższy niż określony w ust. 2 pkt 5, Zamawiający poinformuje o tym Wykonawcę i wezwie go do doprowadzenia do zmiany tej umowy, pod rygorem wystąpienia o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="00E5652D" w:rsidRPr="00A36072">
        <w:rPr>
          <w:rFonts w:asciiTheme="minorHAnsi" w:hAnsiTheme="minorHAnsi" w:cstheme="minorHAnsi"/>
          <w:sz w:val="22"/>
          <w:szCs w:val="22"/>
          <w:lang w:eastAsia="pl-PL"/>
        </w:rPr>
        <w:t>zapłatę kary umownej.</w:t>
      </w:r>
    </w:p>
    <w:p w14:paraId="048AA09D" w14:textId="4A27A228" w:rsidR="00E5652D" w:rsidRPr="00A36072" w:rsidRDefault="00E5652D">
      <w:pPr>
        <w:widowControl w:val="0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right="2" w:hanging="426"/>
        <w:contextualSpacing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Postanowienia ust. 2-</w:t>
      </w:r>
      <w:r w:rsidR="005C4612" w:rsidRPr="00A36072">
        <w:rPr>
          <w:rFonts w:asciiTheme="minorHAnsi" w:hAnsiTheme="minorHAnsi" w:cstheme="minorHAnsi"/>
          <w:sz w:val="22"/>
          <w:szCs w:val="22"/>
          <w:lang w:eastAsia="pl-PL"/>
        </w:rPr>
        <w:t>7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stosuje się odpowiednio do zmian umowy o podwykonawstwo.</w:t>
      </w:r>
    </w:p>
    <w:p w14:paraId="55406C91" w14:textId="0F833F22" w:rsidR="00E5652D" w:rsidRPr="00A36072" w:rsidRDefault="00E5652D">
      <w:pPr>
        <w:widowControl w:val="0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right="2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Podwykonawca lub dalszy podwykonawca przedkładający Zamawiającemu projekt umowy o</w:t>
      </w:r>
      <w:r w:rsidR="00A90642" w:rsidRPr="00A36072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podwykonawstwo/dalsze podwykonawstwo, której przedmiotem są roboty budowlane, jest obowiązany dołączyć zgodę Wykonawcy na zawarcie umowy o podwykonawstwo/dalsze podwykonawstwo o treści zgodnej z projektem umowy.</w:t>
      </w:r>
    </w:p>
    <w:p w14:paraId="2391E619" w14:textId="69E3FF9E" w:rsidR="00E5652D" w:rsidRPr="00A36072" w:rsidRDefault="00E5652D">
      <w:pPr>
        <w:widowControl w:val="0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right="2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Zawarcie umowy przez Podwykonawcę z dalszymi podwykonawcami oraz zmiana przedmiotowych 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lastRenderedPageBreak/>
        <w:t>umów wymaga dopełnienia obowiązków wskazanych w niniejszej umowie dla umowy o</w:t>
      </w:r>
      <w:r w:rsidR="00A90642" w:rsidRPr="00A36072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podwykonawstwo zawieranej przez Wykonawcę z podwykonawcą.</w:t>
      </w:r>
    </w:p>
    <w:p w14:paraId="2F350461" w14:textId="77777777" w:rsidR="00E5652D" w:rsidRPr="00A36072" w:rsidRDefault="00E5652D">
      <w:pPr>
        <w:widowControl w:val="0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right="2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Zamawiający dokona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podwykonawcę.</w:t>
      </w:r>
    </w:p>
    <w:p w14:paraId="1FF5D907" w14:textId="283D2370" w:rsidR="00E5652D" w:rsidRPr="00A36072" w:rsidRDefault="00E5652D">
      <w:pPr>
        <w:widowControl w:val="0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right="2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Wynagrodzenie, o którym mowa w ust. 1</w:t>
      </w:r>
      <w:r w:rsidR="00A90642" w:rsidRPr="00A36072">
        <w:rPr>
          <w:rFonts w:asciiTheme="minorHAnsi" w:hAnsiTheme="minorHAnsi" w:cstheme="minorHAnsi"/>
          <w:sz w:val="22"/>
          <w:szCs w:val="22"/>
          <w:lang w:eastAsia="pl-PL"/>
        </w:rPr>
        <w:t>1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, dotyczy wyłącznie należności powstałych po zaakceptowaniu przez Zamawiającego umowy o podwykonawstwo, której przedmiotem są roboty budowlane, lub po przedłożeniu Zamawiającemu poświadczonej za zgodność z oryginałem kopii umowy o</w:t>
      </w:r>
      <w:r w:rsidR="00A90642" w:rsidRPr="00A36072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podwykonawstwo, której przedmiotem są dostawy lub usługi.</w:t>
      </w:r>
    </w:p>
    <w:p w14:paraId="3593A893" w14:textId="77777777" w:rsidR="00E5652D" w:rsidRPr="00A36072" w:rsidRDefault="00E5652D">
      <w:pPr>
        <w:widowControl w:val="0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right="2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Bezpośrednia zapłata obejmuje wyłącznie należne wynagrodzenie, bez odsetek, należnych Podwykonawcy lub dalszemu podwykonawcy.</w:t>
      </w:r>
    </w:p>
    <w:p w14:paraId="7CB6F0BB" w14:textId="77777777" w:rsidR="00E5652D" w:rsidRPr="00A36072" w:rsidRDefault="00E5652D">
      <w:pPr>
        <w:widowControl w:val="0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right="2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Zamawiający, przed dokonaniem bezpośredniej zapłaty, umożliwi Wykonawcy zgłoszenie, pisemnie, uwag dotyczących zasadności bezpośredniej zapłaty wynagrodzenia Podwykonawcy lub dalszemu podwykonawcy. Termin zgłaszania uwag – 7 dni od dnia doręczenia informacji. W uwagach nie można powoływać się na potrącenie roszczeń Wykonawcy względem Podwykonawcy niezwiązanych z realizacją umowy o podwykonawstwo.</w:t>
      </w:r>
    </w:p>
    <w:p w14:paraId="113E3444" w14:textId="3266A61D" w:rsidR="00E5652D" w:rsidRPr="00A36072" w:rsidRDefault="00E5652D">
      <w:pPr>
        <w:widowControl w:val="0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right="2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W przypadku zgłoszenia uwag, o których mowa w ust. 1</w:t>
      </w:r>
      <w:r w:rsidR="00A90642" w:rsidRPr="00A36072">
        <w:rPr>
          <w:rFonts w:asciiTheme="minorHAnsi" w:hAnsiTheme="minorHAnsi" w:cstheme="minorHAnsi"/>
          <w:sz w:val="22"/>
          <w:szCs w:val="22"/>
          <w:lang w:eastAsia="pl-PL"/>
        </w:rPr>
        <w:t>4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, Zamawiający może:</w:t>
      </w:r>
    </w:p>
    <w:p w14:paraId="1A67D1C6" w14:textId="77777777" w:rsidR="00E5652D" w:rsidRPr="00A36072" w:rsidRDefault="00E5652D">
      <w:pPr>
        <w:numPr>
          <w:ilvl w:val="0"/>
          <w:numId w:val="9"/>
        </w:numPr>
        <w:shd w:val="clear" w:color="auto" w:fill="FFFFFF"/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nie dokonać bezpośredniej zapłaty wynagrodzenia Podwykonawcy lub dalszemu podwykonawcy, jeżeli Wykonawca wykaże niezasadność takiej zapłaty albo</w:t>
      </w:r>
    </w:p>
    <w:p w14:paraId="1BE74DD5" w14:textId="77777777" w:rsidR="00E5652D" w:rsidRPr="00A36072" w:rsidRDefault="00E5652D">
      <w:pPr>
        <w:numPr>
          <w:ilvl w:val="0"/>
          <w:numId w:val="9"/>
        </w:numPr>
        <w:shd w:val="clear" w:color="auto" w:fill="FFFFFF"/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złożyć do depozytu sądowego kwotę potrzebną na pokrycie wynagrodzenia Podwykonawcy lub dalszego podwykonawcy, w przypadku istnienia zasadniczej wątpliwości Zamawiającego co do wysokości należnej zapłaty lub podmiotu, któremu płatność się należy, albo</w:t>
      </w:r>
    </w:p>
    <w:p w14:paraId="13A1A100" w14:textId="77777777" w:rsidR="00E5652D" w:rsidRPr="00A36072" w:rsidRDefault="00E5652D">
      <w:pPr>
        <w:numPr>
          <w:ilvl w:val="0"/>
          <w:numId w:val="9"/>
        </w:numPr>
        <w:shd w:val="clear" w:color="auto" w:fill="FFFFFF"/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dokonać bezpośredniej zapłaty wynagrodzenia Podwykonawcy lub dalszemu podwykonawcy, jeżeli Podwykonawca lub dalszy podwykonawca wykaże zasadność takiej zapłaty.</w:t>
      </w:r>
    </w:p>
    <w:p w14:paraId="3AAA2E74" w14:textId="77777777" w:rsidR="00E5652D" w:rsidRPr="00A36072" w:rsidRDefault="00E5652D">
      <w:pPr>
        <w:widowControl w:val="0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right="2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W przypadku dokonania bezpośredniej zapłaty Podwykonawcy lub dalszemu podwykonawcy Zamawiający potrąca kwotę wypłaconego wynagrodzenia z wynagrodzenia należnego Wykonawcy.</w:t>
      </w:r>
    </w:p>
    <w:p w14:paraId="2DC4ED7C" w14:textId="77777777" w:rsidR="00E5652D" w:rsidRPr="00A36072" w:rsidRDefault="00E5652D">
      <w:pPr>
        <w:widowControl w:val="0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right="2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Konieczność wielokrotnego (tj. co najmniej dwukrotnego) dokonania bezpośredniej zapłaty Podwykonawcy lub dalszemu podwykonawcy lub konieczność dokonania bezpośrednich zapłat na sumę większą niż 5% wartości niniejszej umowy może stanowić podstawę do odstąpienia od umowy.</w:t>
      </w:r>
    </w:p>
    <w:p w14:paraId="76D7839D" w14:textId="77777777" w:rsidR="00E5652D" w:rsidRPr="00A36072" w:rsidRDefault="00E5652D">
      <w:pPr>
        <w:widowControl w:val="0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right="2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Wykonawca zobowiązany jest do dokonywania terminowej zapłaty Podwykonawcom, z którymi zawarł umowy o podwykonawstwo. </w:t>
      </w:r>
    </w:p>
    <w:p w14:paraId="44E10882" w14:textId="77777777" w:rsidR="00E5652D" w:rsidRPr="00A36072" w:rsidRDefault="00E5652D">
      <w:pPr>
        <w:widowControl w:val="0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right="2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Wykonawca zobowiązany jest na żądanie Zamawiającego udzielić mu wszelkich informacji dotyczących Podwykonawców/dalszych podwykonawców.</w:t>
      </w:r>
    </w:p>
    <w:p w14:paraId="0810416A" w14:textId="77777777" w:rsidR="00E5652D" w:rsidRPr="00A36072" w:rsidRDefault="00E5652D">
      <w:pPr>
        <w:widowControl w:val="0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right="2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Wykonawca ponosi wobec Zamawiającego pełną odpowiedzialność za roboty, które wykonuje przy udziale Podwykonawców/dalszych podwykonawców.</w:t>
      </w:r>
    </w:p>
    <w:p w14:paraId="72AA3F58" w14:textId="77777777" w:rsidR="00E5652D" w:rsidRPr="00A36072" w:rsidRDefault="00E5652D">
      <w:pPr>
        <w:widowControl w:val="0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right="2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Niezależnie od postanowień wskazanych w niniejszym paragrafie, zamiar wprowadzenia Podwykonawcy/dalszego podwykonawcy na teren prowadzenia robót budowlanych, Wykonawca powinien zgłosić Zamawiającemu w formie dokumentowej z co najmniej 2-dniowym wyprzedzeniem. Sprzeczne z niniejszymi postanowieniami postępowanie Wykonawcy poczytywane będzie za nienależyte wykonanie umowy. </w:t>
      </w:r>
    </w:p>
    <w:p w14:paraId="084D09E2" w14:textId="77777777" w:rsidR="00E5652D" w:rsidRPr="00A36072" w:rsidRDefault="00E5652D">
      <w:pPr>
        <w:widowControl w:val="0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right="2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W sytuacji, gdy Zamawiający dokona zapłaty wynagrodzenia na rzecz Podwykonawcy lub dalszego podwykonawcy (w tym jako dłużnik solidarny), w przypadku roszczeń regresowych uprawniony będzie do żądania zwrotu całości spełnionego świadczenia od pozostałych współdłużników.</w:t>
      </w:r>
    </w:p>
    <w:p w14:paraId="0E80E0C5" w14:textId="316F476D" w:rsidR="00E5652D" w:rsidRPr="00A36072" w:rsidRDefault="00E5652D">
      <w:pPr>
        <w:widowControl w:val="0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right="2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Przed przystąpieniem do wykonania zamówienia Wykonawca, o ile będą już znane, przekaże 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lastRenderedPageBreak/>
        <w:t>Zamawiającemu nazwy, dane kontaktowe oraz przedstawicieli, Podwykonawców zaangażowanych w</w:t>
      </w:r>
      <w:r w:rsidR="00A90642" w:rsidRPr="00A36072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roboty budowlane. Wykonawca zawiadamia Zamawiającego o wszelkich zmianach w odniesieniu do informacji, o których mowa w zdaniu pierwszym, w trakcie realizacji zamówienia, a także przekazuje wymagane informacje na temat nowych Podwykonawców, którym w późniejszym okresie zamierza powierzyć realizację robót budowlanych lub usług.  </w:t>
      </w:r>
    </w:p>
    <w:p w14:paraId="013BABDA" w14:textId="3850A552" w:rsidR="00E5652D" w:rsidRPr="00A36072" w:rsidRDefault="00E5652D">
      <w:pPr>
        <w:widowControl w:val="0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right="2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Ust. 2</w:t>
      </w:r>
      <w:r w:rsidR="00A90642" w:rsidRPr="00A36072">
        <w:rPr>
          <w:rFonts w:asciiTheme="minorHAnsi" w:hAnsiTheme="minorHAnsi" w:cstheme="minorHAnsi"/>
          <w:sz w:val="22"/>
          <w:szCs w:val="22"/>
          <w:lang w:eastAsia="pl-PL"/>
        </w:rPr>
        <w:t>3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stosuje się odpowiednio do dalszych podwykonawców. </w:t>
      </w:r>
    </w:p>
    <w:bookmarkEnd w:id="0"/>
    <w:p w14:paraId="693C8C34" w14:textId="77777777" w:rsidR="00E5652D" w:rsidRPr="00A36072" w:rsidRDefault="00E5652D" w:rsidP="00A36072">
      <w:pPr>
        <w:tabs>
          <w:tab w:val="left" w:pos="567"/>
        </w:tabs>
        <w:suppressAutoHyphens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4FCB7F2C" w14:textId="1095DF03" w:rsidR="00E5652D" w:rsidRPr="00A36072" w:rsidRDefault="00E5652D" w:rsidP="00A36072">
      <w:pPr>
        <w:tabs>
          <w:tab w:val="left" w:pos="708"/>
        </w:tabs>
        <w:suppressAutoHyphens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§ </w:t>
      </w:r>
      <w:r w:rsidR="00A36072">
        <w:rPr>
          <w:rFonts w:asciiTheme="minorHAnsi" w:hAnsiTheme="minorHAnsi" w:cstheme="minorHAnsi"/>
          <w:b/>
          <w:sz w:val="22"/>
          <w:szCs w:val="22"/>
          <w:lang w:eastAsia="pl-PL"/>
        </w:rPr>
        <w:t>5</w:t>
      </w:r>
      <w:r w:rsidRPr="00A36072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</w:p>
    <w:p w14:paraId="4CDAA382" w14:textId="77777777" w:rsidR="00E5652D" w:rsidRPr="00A36072" w:rsidRDefault="00E5652D">
      <w:pPr>
        <w:numPr>
          <w:ilvl w:val="0"/>
          <w:numId w:val="10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Poza innymi obowiązkami wynikającymi z treści umowy i SWZ, do obowiązków Zamawiającego należy:</w:t>
      </w:r>
    </w:p>
    <w:p w14:paraId="7ABF9AF9" w14:textId="5BB2D382" w:rsidR="00E5652D" w:rsidRPr="00A36072" w:rsidRDefault="00E5652D">
      <w:pPr>
        <w:numPr>
          <w:ilvl w:val="0"/>
          <w:numId w:val="11"/>
        </w:numPr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protokolarne przekazanie Wykonawcy terenu budowy; przekazanie terenu budowy nastąpi w</w:t>
      </w:r>
      <w:r w:rsidR="00A90642" w:rsidRPr="00A36072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terminie do </w:t>
      </w:r>
      <w:r w:rsidR="00B05026" w:rsidRPr="00A36072">
        <w:rPr>
          <w:rFonts w:asciiTheme="minorHAnsi" w:hAnsiTheme="minorHAnsi" w:cstheme="minorHAnsi"/>
          <w:sz w:val="22"/>
          <w:szCs w:val="22"/>
          <w:lang w:eastAsia="pl-PL"/>
        </w:rPr>
        <w:t>14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dni kalendarzowych od dnia zawarcia umowy;</w:t>
      </w:r>
    </w:p>
    <w:p w14:paraId="23A9401D" w14:textId="1EEC42FA" w:rsidR="00E5652D" w:rsidRPr="00A36072" w:rsidRDefault="00E5652D">
      <w:pPr>
        <w:numPr>
          <w:ilvl w:val="0"/>
          <w:numId w:val="11"/>
        </w:numPr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przekazanie Wykonawcy, najpóźniej w dniu protokolarnego przekazania terenu budowy, dokumentacji</w:t>
      </w:r>
      <w:r w:rsidR="00B05026"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wskazanej w § 1</w:t>
      </w:r>
      <w:r w:rsidR="00645A91">
        <w:rPr>
          <w:rFonts w:asciiTheme="minorHAnsi" w:hAnsiTheme="minorHAnsi" w:cstheme="minorHAnsi"/>
          <w:sz w:val="22"/>
          <w:szCs w:val="22"/>
          <w:lang w:eastAsia="pl-PL"/>
        </w:rPr>
        <w:t xml:space="preserve"> ust. 2 pkt 1 i 2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;</w:t>
      </w:r>
    </w:p>
    <w:p w14:paraId="2F0D638A" w14:textId="77777777" w:rsidR="00E5652D" w:rsidRPr="00A36072" w:rsidRDefault="00E5652D">
      <w:pPr>
        <w:numPr>
          <w:ilvl w:val="0"/>
          <w:numId w:val="11"/>
        </w:numPr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wystawienie Wykonawcy lub osobom przez niego wskazanym stosownych upoważnień, w celu występowania w imieniu Zamawiającego przed organami administracji publicznej i innymi instytucjami w sprawach związanych z uzyskaniem wszelkich opinii, uzgodnień, warunków technicznych, decyzji administracyjnych, a także innych dokumentów wymaganych obowiązującymi przepisami prawa niezbędnych do wykonania przedmiotu umowy;</w:t>
      </w:r>
    </w:p>
    <w:p w14:paraId="1FFE53E6" w14:textId="0578F5A0" w:rsidR="00E5652D" w:rsidRPr="00A36072" w:rsidRDefault="00B05026">
      <w:pPr>
        <w:numPr>
          <w:ilvl w:val="0"/>
          <w:numId w:val="11"/>
        </w:numPr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dokonanie odbiorów częściowych i odbioru końcowego robót.</w:t>
      </w:r>
    </w:p>
    <w:p w14:paraId="7AE56F53" w14:textId="77777777" w:rsidR="00E5652D" w:rsidRPr="00A36072" w:rsidRDefault="00E5652D">
      <w:pPr>
        <w:numPr>
          <w:ilvl w:val="0"/>
          <w:numId w:val="10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Poza innymi obowiązkami wynikającymi z treści umowy i SWZ, do obowiązków Wykonawcy należy:</w:t>
      </w:r>
    </w:p>
    <w:p w14:paraId="4EECBC03" w14:textId="77777777" w:rsidR="00E5652D" w:rsidRPr="00A36072" w:rsidRDefault="00E5652D">
      <w:pPr>
        <w:numPr>
          <w:ilvl w:val="0"/>
          <w:numId w:val="12"/>
        </w:numPr>
        <w:shd w:val="clear" w:color="auto" w:fill="FFFFFF"/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dostarczenie Zamawiającemu, najpóźniej w dniu podpisania umowy, oświadczenia o podjęciu obowiązków kierownika budowy oraz kierownika robót branży sanitarnej, elektrycznej, uwierzytelnionej kopii zaświadczeń właściwej izby samorządu zawodowego potwierdzających wpis na listę członków tej izby i uwierzytelnionych kopii uprawnień budowlanych dla kierownika budowy;</w:t>
      </w:r>
    </w:p>
    <w:p w14:paraId="79849365" w14:textId="6BCB2FA9" w:rsidR="00B05026" w:rsidRPr="00A36072" w:rsidRDefault="00B05026">
      <w:pPr>
        <w:numPr>
          <w:ilvl w:val="0"/>
          <w:numId w:val="12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do</w:t>
      </w:r>
      <w:r w:rsidRPr="00A36072">
        <w:rPr>
          <w:rFonts w:asciiTheme="minorHAnsi" w:hAnsiTheme="minorHAnsi" w:cstheme="minorHAnsi"/>
          <w:sz w:val="22"/>
          <w:szCs w:val="22"/>
        </w:rPr>
        <w:t>starczenie Zamawiającemu do zatwierdzenia w terminie 7 dni od dnia podpisania umowy:</w:t>
      </w:r>
    </w:p>
    <w:p w14:paraId="6E1781B9" w14:textId="284EBC4C" w:rsidR="00B05026" w:rsidRPr="00A36072" w:rsidRDefault="00B05026">
      <w:pPr>
        <w:pStyle w:val="Akapitzlist"/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line="276" w:lineRule="auto"/>
        <w:ind w:left="1134" w:right="8" w:hanging="283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szczegółowego harmonogramu rzeczowo-finansowo-terminowego. Zamawiający zastrzega sobie prawo do zmiany etapów w toku realizacji umowy</w:t>
      </w:r>
      <w:r w:rsidR="00324B0E" w:rsidRPr="00A36072">
        <w:rPr>
          <w:rFonts w:asciiTheme="minorHAnsi" w:hAnsiTheme="minorHAnsi" w:cstheme="minorHAnsi"/>
          <w:sz w:val="22"/>
          <w:szCs w:val="22"/>
        </w:rPr>
        <w:t>,</w:t>
      </w:r>
      <w:r w:rsidRPr="00A36072">
        <w:rPr>
          <w:rFonts w:asciiTheme="minorHAnsi" w:hAnsiTheme="minorHAnsi" w:cstheme="minorHAnsi"/>
          <w:sz w:val="22"/>
          <w:szCs w:val="22"/>
        </w:rPr>
        <w:t xml:space="preserve"> zgodnie z jej postanowieniami. Zmiana </w:t>
      </w:r>
      <w:r w:rsidR="00324B0E" w:rsidRPr="00A36072">
        <w:rPr>
          <w:rFonts w:asciiTheme="minorHAnsi" w:hAnsiTheme="minorHAnsi" w:cstheme="minorHAnsi"/>
          <w:sz w:val="22"/>
          <w:szCs w:val="22"/>
        </w:rPr>
        <w:t>h</w:t>
      </w:r>
      <w:r w:rsidRPr="00A36072">
        <w:rPr>
          <w:rFonts w:asciiTheme="minorHAnsi" w:hAnsiTheme="minorHAnsi" w:cstheme="minorHAnsi"/>
          <w:sz w:val="22"/>
          <w:szCs w:val="22"/>
        </w:rPr>
        <w:t>armonogramu rzeczowo-finansowo-terminowego nie wymaga zawarcia aneksu do umowy;</w:t>
      </w:r>
    </w:p>
    <w:p w14:paraId="16D8961D" w14:textId="54A3DFF2" w:rsidR="00B05026" w:rsidRPr="00A36072" w:rsidRDefault="00B05026">
      <w:pPr>
        <w:pStyle w:val="Akapitzlist"/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line="276" w:lineRule="auto"/>
        <w:ind w:left="1134" w:right="8" w:hanging="283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Planu bezpieczeństwa i ochrony zdrowia (BIOZ);</w:t>
      </w:r>
    </w:p>
    <w:p w14:paraId="5C5B7EDD" w14:textId="77777777" w:rsidR="00872C07" w:rsidRPr="00A36072" w:rsidRDefault="00872C07">
      <w:pPr>
        <w:numPr>
          <w:ilvl w:val="0"/>
          <w:numId w:val="12"/>
        </w:numPr>
        <w:shd w:val="clear" w:color="auto" w:fill="FFFFFF"/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realizacja robót zgodnie z harmonogramem </w:t>
      </w:r>
      <w:proofErr w:type="spellStart"/>
      <w:r w:rsidRPr="00A36072">
        <w:rPr>
          <w:rFonts w:asciiTheme="minorHAnsi" w:hAnsiTheme="minorHAnsi" w:cstheme="minorHAnsi"/>
          <w:sz w:val="22"/>
          <w:szCs w:val="22"/>
          <w:lang w:eastAsia="pl-PL"/>
        </w:rPr>
        <w:t>rzeczowo-terminowo-finansowym</w:t>
      </w:r>
      <w:proofErr w:type="spellEnd"/>
      <w:r w:rsidRPr="00A36072">
        <w:rPr>
          <w:rFonts w:asciiTheme="minorHAnsi" w:hAnsiTheme="minorHAnsi" w:cstheme="minorHAnsi"/>
          <w:sz w:val="22"/>
          <w:szCs w:val="22"/>
          <w:lang w:eastAsia="pl-PL"/>
        </w:rPr>
        <w:t>;</w:t>
      </w:r>
    </w:p>
    <w:p w14:paraId="5AAE29F1" w14:textId="4F645DA5" w:rsidR="00E5652D" w:rsidRPr="00A36072" w:rsidRDefault="00E5652D">
      <w:pPr>
        <w:numPr>
          <w:ilvl w:val="0"/>
          <w:numId w:val="12"/>
        </w:numPr>
        <w:shd w:val="clear" w:color="auto" w:fill="FFFFFF"/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protokolarne przejęcie od Zamawiającego terenu budowy;</w:t>
      </w:r>
    </w:p>
    <w:p w14:paraId="2016D6EE" w14:textId="77777777" w:rsidR="00E5652D" w:rsidRPr="00A36072" w:rsidRDefault="00E5652D">
      <w:pPr>
        <w:numPr>
          <w:ilvl w:val="0"/>
          <w:numId w:val="12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oznaczenie terenu budowy oraz odpowiednie oznakowanie i zabezpieczenie miejsc prowadzenia robót, w tym zabezpieczenia instalacji, urządzeń i obiektów na terenie budowy i w jego bezpośrednim otoczeniu przed ich zniszczeniem lub uszkodzeniem w trakcie realizacji prac objętych umową, wygrodzenie stref niebezpiecznych – zgodnie z obowiązującymi przepisami;</w:t>
      </w:r>
    </w:p>
    <w:p w14:paraId="5331E326" w14:textId="7443F0FA" w:rsidR="00C239A7" w:rsidRPr="00080005" w:rsidRDefault="00C239A7">
      <w:pPr>
        <w:numPr>
          <w:ilvl w:val="0"/>
          <w:numId w:val="12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szczelne wygrodzenie miejsca realizacji robót od terenu Zamawiającego w sposób uniemożliwiający dostęp </w:t>
      </w:r>
      <w:r w:rsidRPr="00080005">
        <w:rPr>
          <w:rFonts w:asciiTheme="minorHAnsi" w:hAnsiTheme="minorHAnsi" w:cstheme="minorHAnsi"/>
          <w:sz w:val="22"/>
          <w:szCs w:val="22"/>
          <w:lang w:eastAsia="pl-PL"/>
        </w:rPr>
        <w:t>osób trzecich;</w:t>
      </w:r>
    </w:p>
    <w:p w14:paraId="274029CD" w14:textId="04A84759" w:rsidR="00E5652D" w:rsidRPr="00080005" w:rsidRDefault="00E5652D">
      <w:pPr>
        <w:numPr>
          <w:ilvl w:val="0"/>
          <w:numId w:val="12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color w:val="ED7D31" w:themeColor="accent2"/>
          <w:sz w:val="22"/>
          <w:szCs w:val="22"/>
          <w:lang w:eastAsia="pl-PL"/>
        </w:rPr>
      </w:pPr>
      <w:r w:rsidRPr="00080005">
        <w:rPr>
          <w:rFonts w:asciiTheme="minorHAnsi" w:hAnsiTheme="minorHAnsi" w:cstheme="minorHAnsi"/>
          <w:sz w:val="22"/>
          <w:szCs w:val="22"/>
          <w:lang w:eastAsia="pl-PL"/>
        </w:rPr>
        <w:t>przygotowanie zaplecza budowy i zaplecza socjalnego dla potrzeb Wykonawcy</w:t>
      </w:r>
      <w:r w:rsidR="00092ED6">
        <w:rPr>
          <w:rFonts w:asciiTheme="minorHAnsi" w:hAnsiTheme="minorHAnsi" w:cstheme="minorHAnsi"/>
          <w:sz w:val="22"/>
          <w:szCs w:val="22"/>
          <w:lang w:eastAsia="pl-PL"/>
        </w:rPr>
        <w:t>,</w:t>
      </w:r>
    </w:p>
    <w:p w14:paraId="260873C4" w14:textId="1735CC71" w:rsidR="00324B0E" w:rsidRPr="00080005" w:rsidRDefault="00324B0E">
      <w:pPr>
        <w:numPr>
          <w:ilvl w:val="0"/>
          <w:numId w:val="12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080005">
        <w:rPr>
          <w:rFonts w:asciiTheme="minorHAnsi" w:hAnsiTheme="minorHAnsi" w:cstheme="minorHAnsi"/>
          <w:sz w:val="22"/>
          <w:szCs w:val="22"/>
          <w:lang w:eastAsia="pl-PL"/>
        </w:rPr>
        <w:t>utrzymanie porządku na terenie budowy,</w:t>
      </w:r>
    </w:p>
    <w:p w14:paraId="63905FEF" w14:textId="77777777" w:rsidR="00E5652D" w:rsidRPr="00A36072" w:rsidRDefault="00E5652D">
      <w:pPr>
        <w:numPr>
          <w:ilvl w:val="0"/>
          <w:numId w:val="12"/>
        </w:numPr>
        <w:shd w:val="clear" w:color="auto" w:fill="FFFFFF"/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080005">
        <w:rPr>
          <w:rFonts w:asciiTheme="minorHAnsi" w:hAnsiTheme="minorHAnsi" w:cstheme="minorHAnsi"/>
          <w:sz w:val="22"/>
          <w:szCs w:val="22"/>
          <w:lang w:eastAsia="pl-PL"/>
        </w:rPr>
        <w:t>przeprowadzenie robót przygotowawczych na terenie objętym przedmiotem zamówienia, a także robót rozbiórkowych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i porządkowych;</w:t>
      </w:r>
    </w:p>
    <w:p w14:paraId="34BD3216" w14:textId="77777777" w:rsidR="00E5652D" w:rsidRPr="00A36072" w:rsidRDefault="00E5652D">
      <w:pPr>
        <w:numPr>
          <w:ilvl w:val="0"/>
          <w:numId w:val="12"/>
        </w:numPr>
        <w:shd w:val="clear" w:color="auto" w:fill="FFFFFF"/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zapewnienie ochrony mienia znajdującego się na terenie budowy, w szczególności pod względem przeciwpożarowym oraz bezpieczeństwa i higieny pracy;</w:t>
      </w:r>
    </w:p>
    <w:p w14:paraId="07406BE3" w14:textId="342D7554" w:rsidR="00E5652D" w:rsidRPr="00A36072" w:rsidRDefault="00E5652D">
      <w:pPr>
        <w:numPr>
          <w:ilvl w:val="0"/>
          <w:numId w:val="12"/>
        </w:numPr>
        <w:shd w:val="clear" w:color="auto" w:fill="FFFFFF"/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zapewnienie oznaczenia identyfikatorem</w:t>
      </w:r>
      <w:r w:rsidR="00872C07"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lub ubiorem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osób wykonujących prace na terenie budowy, wskazującym firmę, na rzecz której działa dana osoba;</w:t>
      </w:r>
    </w:p>
    <w:p w14:paraId="4D779F42" w14:textId="7C32F980" w:rsidR="00E5652D" w:rsidRPr="00A36072" w:rsidRDefault="00E5652D">
      <w:pPr>
        <w:numPr>
          <w:ilvl w:val="0"/>
          <w:numId w:val="12"/>
        </w:numPr>
        <w:shd w:val="clear" w:color="auto" w:fill="FFFFFF"/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prowadzenie wszelkich prac głośnych, </w:t>
      </w:r>
      <w:r w:rsidR="00645A91">
        <w:rPr>
          <w:rFonts w:asciiTheme="minorHAnsi" w:hAnsiTheme="minorHAnsi" w:cstheme="minorHAnsi"/>
          <w:sz w:val="22"/>
          <w:szCs w:val="22"/>
          <w:lang w:eastAsia="pl-PL"/>
        </w:rPr>
        <w:t xml:space="preserve">hałaśliwych, wywołujących </w:t>
      </w:r>
      <w:r w:rsidR="008A5DBE">
        <w:rPr>
          <w:rFonts w:asciiTheme="minorHAnsi" w:hAnsiTheme="minorHAnsi" w:cstheme="minorHAnsi"/>
          <w:sz w:val="22"/>
          <w:szCs w:val="22"/>
          <w:lang w:eastAsia="pl-PL"/>
        </w:rPr>
        <w:t xml:space="preserve">nieprzyjemne </w:t>
      </w:r>
      <w:r w:rsidR="00645A91">
        <w:rPr>
          <w:rFonts w:asciiTheme="minorHAnsi" w:hAnsiTheme="minorHAnsi" w:cstheme="minorHAnsi"/>
          <w:sz w:val="22"/>
          <w:szCs w:val="22"/>
          <w:lang w:eastAsia="pl-PL"/>
        </w:rPr>
        <w:t xml:space="preserve">zapachy, 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pylących oraz innych uciążliwych</w:t>
      </w:r>
      <w:r w:rsidR="00872C07"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w godzinach od 15.30 do 22.00 po uprzednim uzgodnieniu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z </w:t>
      </w:r>
      <w:r w:rsidR="00872C07" w:rsidRPr="00A36072">
        <w:rPr>
          <w:rFonts w:asciiTheme="minorHAnsi" w:hAnsiTheme="minorHAnsi" w:cstheme="minorHAnsi"/>
          <w:sz w:val="22"/>
          <w:szCs w:val="22"/>
          <w:lang w:eastAsia="pl-PL"/>
        </w:rPr>
        <w:t>zamawiającym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;</w:t>
      </w:r>
    </w:p>
    <w:p w14:paraId="01257EDF" w14:textId="77777777" w:rsidR="00E5652D" w:rsidRPr="00A36072" w:rsidRDefault="00E5652D">
      <w:pPr>
        <w:numPr>
          <w:ilvl w:val="0"/>
          <w:numId w:val="12"/>
        </w:numPr>
        <w:shd w:val="clear" w:color="auto" w:fill="FFFFFF"/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lastRenderedPageBreak/>
        <w:t>uzyskanie pozwolenia na zajęcie pasa drogowego (jezdni, chodnika, pobocza), jeżeli zajdzie taka konieczność dla zrealizowania przedmiotu umowy wraz z poniesieniem kosztów tego zajęcia;</w:t>
      </w:r>
    </w:p>
    <w:p w14:paraId="6A293CD0" w14:textId="77777777" w:rsidR="00E5652D" w:rsidRPr="00A36072" w:rsidRDefault="00E5652D">
      <w:pPr>
        <w:numPr>
          <w:ilvl w:val="0"/>
          <w:numId w:val="12"/>
        </w:numPr>
        <w:shd w:val="clear" w:color="auto" w:fill="FFFFFF"/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przeprowadzenie prób, pomiarów, sprawdzeń i odbiorów przewidzianych warunkami technicznymi wykonania i odbioru robót budowlano-montażowych, na własny koszt;</w:t>
      </w:r>
    </w:p>
    <w:p w14:paraId="4C6BB4A5" w14:textId="77777777" w:rsidR="00324B0E" w:rsidRPr="00A36072" w:rsidRDefault="00E5652D">
      <w:pPr>
        <w:numPr>
          <w:ilvl w:val="0"/>
          <w:numId w:val="12"/>
        </w:numPr>
        <w:shd w:val="clear" w:color="auto" w:fill="FFFFFF"/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uzyskanie zatwierdzenia materiałów budowlanych przed wbudowaniem – udzielanego przez </w:t>
      </w:r>
      <w:r w:rsidR="00324B0E"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zamawiającego 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oraz przekazywanie mu na bieżąco: certyfikatów na znak bezpieczeństwa, deklaracji zgodności wyrobów z polską lub europejską normą, aprobat technicznych – dla tych materiałów</w:t>
      </w:r>
      <w:r w:rsidR="00324B0E" w:rsidRPr="00A36072">
        <w:rPr>
          <w:rFonts w:asciiTheme="minorHAnsi" w:hAnsiTheme="minorHAnsi" w:cstheme="minorHAnsi"/>
          <w:sz w:val="22"/>
          <w:szCs w:val="22"/>
          <w:lang w:eastAsia="pl-PL"/>
        </w:rPr>
        <w:t>;</w:t>
      </w:r>
    </w:p>
    <w:p w14:paraId="4B0EEDE9" w14:textId="0D78F3A0" w:rsidR="00E5652D" w:rsidRPr="00A36072" w:rsidRDefault="00324B0E">
      <w:pPr>
        <w:numPr>
          <w:ilvl w:val="0"/>
          <w:numId w:val="12"/>
        </w:numPr>
        <w:shd w:val="clear" w:color="auto" w:fill="FFFFFF"/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dostarczanie </w:t>
      </w:r>
      <w:r w:rsidR="00E5652D"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gwarancji producentów dla zamontowanych urządzeń i sprzętu </w:t>
      </w:r>
      <w:r w:rsidR="00C239A7"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oraz </w:t>
      </w:r>
      <w:r w:rsidR="00E5652D" w:rsidRPr="00A36072">
        <w:rPr>
          <w:rFonts w:asciiTheme="minorHAnsi" w:hAnsiTheme="minorHAnsi" w:cstheme="minorHAnsi"/>
          <w:sz w:val="22"/>
          <w:szCs w:val="22"/>
          <w:lang w:eastAsia="pl-PL"/>
        </w:rPr>
        <w:t>innych dokumentów wymaganych odrębnymi przepisami;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</w:p>
    <w:p w14:paraId="16C9ECD9" w14:textId="749F0015" w:rsidR="00E5652D" w:rsidRPr="00A36072" w:rsidRDefault="00E5652D">
      <w:pPr>
        <w:numPr>
          <w:ilvl w:val="0"/>
          <w:numId w:val="12"/>
        </w:numPr>
        <w:shd w:val="clear" w:color="auto" w:fill="FFFFFF"/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zgłoszenie robót ulegających zakryciu lub zanikających;</w:t>
      </w:r>
    </w:p>
    <w:p w14:paraId="7868CF12" w14:textId="0DCA0C36" w:rsidR="00C239A7" w:rsidRPr="00A36072" w:rsidRDefault="00E5652D">
      <w:pPr>
        <w:numPr>
          <w:ilvl w:val="0"/>
          <w:numId w:val="12"/>
        </w:numPr>
        <w:shd w:val="clear" w:color="auto" w:fill="FFFFFF"/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wykonanie </w:t>
      </w:r>
      <w:r w:rsidR="00C239A7"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na własny koszt 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odkrywki elementów robót budzących wątpliwość w celu sprawdzenia jakości ich wykonania, jeżeli wykonanie tych robót nie zostało zgłoszone do sprawdzenia przed ich zakryciem;</w:t>
      </w:r>
      <w:r w:rsidR="00C239A7"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</w:p>
    <w:p w14:paraId="5D81CC5E" w14:textId="621FC8D7" w:rsidR="00C239A7" w:rsidRPr="00A36072" w:rsidRDefault="00C239A7">
      <w:pPr>
        <w:numPr>
          <w:ilvl w:val="0"/>
          <w:numId w:val="12"/>
        </w:numPr>
        <w:shd w:val="clear" w:color="auto" w:fill="FFFFFF"/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magazynowanie i zabezpieczenie, we własnym zakresie, materiałów i urządzeń znajdujących się na terenie budowy;</w:t>
      </w:r>
    </w:p>
    <w:p w14:paraId="7E77A896" w14:textId="1A9EA3E9" w:rsidR="00E5652D" w:rsidRPr="00A36072" w:rsidRDefault="00E5652D">
      <w:pPr>
        <w:numPr>
          <w:ilvl w:val="0"/>
          <w:numId w:val="12"/>
        </w:numPr>
        <w:shd w:val="clear" w:color="auto" w:fill="FFFFFF"/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dostarczenie wraz z montażem i demontażem </w:t>
      </w:r>
      <w:r w:rsidR="00C239A7"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oraz 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wykorzystanie rusztowań i wszelkiego rodzaju sprzętu, narzędzi i urządzeń koniecznych do użycia w celu wykonania przedmiotu zamówienia;</w:t>
      </w:r>
    </w:p>
    <w:p w14:paraId="4F8B7B93" w14:textId="77777777" w:rsidR="00E5652D" w:rsidRPr="00A36072" w:rsidRDefault="00E5652D">
      <w:pPr>
        <w:numPr>
          <w:ilvl w:val="0"/>
          <w:numId w:val="12"/>
        </w:numPr>
        <w:shd w:val="clear" w:color="auto" w:fill="FFFFFF"/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wykonanie, koniecznych w celu zrealizowania przedmiotu umowy innych robót podstawowych, pomocniczych i robót towarzyszących;</w:t>
      </w:r>
    </w:p>
    <w:p w14:paraId="5A884904" w14:textId="0A4FEE5A" w:rsidR="00E5652D" w:rsidRPr="00A36072" w:rsidRDefault="00E5652D">
      <w:pPr>
        <w:numPr>
          <w:ilvl w:val="0"/>
          <w:numId w:val="12"/>
        </w:numPr>
        <w:shd w:val="clear" w:color="auto" w:fill="FFFFFF"/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umożliwienie wstępu do miejsc wykonywania robót budowlanych pracownikom organów państwowych i przedstawicielom Zamawiającego, celem dokonania inspekcji budowy, zgodnie z</w:t>
      </w:r>
      <w:r w:rsidR="00872C07" w:rsidRPr="00A36072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zakresem zadań określonych aktami prawnymi oraz udostępnianie ww. podmiotom danych i</w:t>
      </w:r>
      <w:r w:rsidR="00872C07" w:rsidRPr="00A36072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informacji określonych przepisami prawa;</w:t>
      </w:r>
    </w:p>
    <w:p w14:paraId="396615D1" w14:textId="77777777" w:rsidR="00E5652D" w:rsidRPr="00A36072" w:rsidRDefault="00E5652D">
      <w:pPr>
        <w:numPr>
          <w:ilvl w:val="0"/>
          <w:numId w:val="12"/>
        </w:numPr>
        <w:shd w:val="clear" w:color="auto" w:fill="FFFFFF"/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usunięcie poza teren budowy wszelkich urządzeń tymczasowych, zaplecza itp., po zakończeniu robót;</w:t>
      </w:r>
    </w:p>
    <w:p w14:paraId="1C5FB3F7" w14:textId="40CFEC6A" w:rsidR="00E5652D" w:rsidRPr="00A36072" w:rsidRDefault="00E5652D">
      <w:pPr>
        <w:numPr>
          <w:ilvl w:val="0"/>
          <w:numId w:val="12"/>
        </w:numPr>
        <w:shd w:val="clear" w:color="auto" w:fill="FFFFFF"/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uporządkowanie terenu po zakończeniu robót </w:t>
      </w:r>
      <w:r w:rsidR="00C239A7"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oraz doprowadzenie obiektu i terenów sąsiadujących do stanu sprzed rozpoczęcia budowy, 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naprawa istniejących nawierzchni i elementów zniszczonych lub uszkodzonych w wyniku działań Wykonawcy; </w:t>
      </w:r>
    </w:p>
    <w:p w14:paraId="5C6A1CF4" w14:textId="2FBD552B" w:rsidR="00E5652D" w:rsidRPr="00A36072" w:rsidRDefault="00E5652D">
      <w:pPr>
        <w:widowControl w:val="0"/>
        <w:numPr>
          <w:ilvl w:val="0"/>
          <w:numId w:val="12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851" w:right="2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dostarczenie Zamawiającemu wraz z pisemnym oświadczeniem Wykonawcy o zakończeniu realizacji w całości przedmiotu umowy</w:t>
      </w:r>
      <w:r w:rsidR="00271DE2"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kompletnej dokumentacji odbiorowej</w:t>
      </w:r>
      <w:r w:rsidR="00872C07" w:rsidRPr="00A36072">
        <w:rPr>
          <w:rFonts w:asciiTheme="minorHAnsi" w:hAnsiTheme="minorHAnsi" w:cstheme="minorHAnsi"/>
          <w:sz w:val="22"/>
          <w:szCs w:val="22"/>
          <w:lang w:eastAsia="pl-PL"/>
        </w:rPr>
        <w:t>,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w tym:</w:t>
      </w:r>
    </w:p>
    <w:p w14:paraId="6DE5A84F" w14:textId="77777777" w:rsidR="00E5652D" w:rsidRPr="00A36072" w:rsidRDefault="00E5652D">
      <w:pPr>
        <w:widowControl w:val="0"/>
        <w:numPr>
          <w:ilvl w:val="0"/>
          <w:numId w:val="13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1276" w:right="2" w:hanging="425"/>
        <w:contextualSpacing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oświadczenia Kierownika Budowy, zgodnie z art. 57 ust. 1 pkt 2 ustawy Prawo budowlane:</w:t>
      </w:r>
    </w:p>
    <w:p w14:paraId="1E76DF94" w14:textId="758C2136" w:rsidR="00E5652D" w:rsidRPr="00F24578" w:rsidRDefault="00872C07" w:rsidP="00F24578">
      <w:pPr>
        <w:numPr>
          <w:ilvl w:val="1"/>
          <w:numId w:val="33"/>
        </w:numPr>
        <w:suppressAutoHyphens w:val="0"/>
        <w:spacing w:line="276" w:lineRule="auto"/>
        <w:ind w:left="1560" w:hanging="284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o </w:t>
      </w:r>
      <w:r w:rsidR="00E5652D"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zgodności wykonania obiektu z </w:t>
      </w:r>
      <w:r w:rsidR="00E5652D" w:rsidRPr="00F24578">
        <w:rPr>
          <w:rFonts w:asciiTheme="minorHAnsi" w:hAnsiTheme="minorHAnsi" w:cstheme="minorHAnsi"/>
          <w:sz w:val="22"/>
          <w:szCs w:val="22"/>
          <w:lang w:eastAsia="pl-PL"/>
        </w:rPr>
        <w:t>projektem budowlanym i przepisami,</w:t>
      </w:r>
    </w:p>
    <w:p w14:paraId="516BF46D" w14:textId="77777777" w:rsidR="00E5652D" w:rsidRPr="00F24578" w:rsidRDefault="00E5652D" w:rsidP="00F24578">
      <w:pPr>
        <w:numPr>
          <w:ilvl w:val="1"/>
          <w:numId w:val="33"/>
        </w:numPr>
        <w:suppressAutoHyphens w:val="0"/>
        <w:spacing w:line="276" w:lineRule="auto"/>
        <w:ind w:left="1560" w:hanging="284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24578">
        <w:rPr>
          <w:rFonts w:asciiTheme="minorHAnsi" w:hAnsiTheme="minorHAnsi" w:cstheme="minorHAnsi"/>
          <w:sz w:val="22"/>
          <w:szCs w:val="22"/>
          <w:lang w:eastAsia="pl-PL"/>
        </w:rPr>
        <w:t>o doprowadzeniu do należytego stanu i porządku terenu budowy,</w:t>
      </w:r>
    </w:p>
    <w:p w14:paraId="358CD443" w14:textId="06A3F347" w:rsidR="00E5652D" w:rsidRPr="00F24578" w:rsidRDefault="00E5652D" w:rsidP="00F24578">
      <w:pPr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276" w:lineRule="auto"/>
        <w:ind w:left="1276" w:right="2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24578">
        <w:rPr>
          <w:rFonts w:asciiTheme="minorHAnsi" w:hAnsiTheme="minorHAnsi" w:cstheme="minorHAnsi"/>
          <w:sz w:val="22"/>
          <w:szCs w:val="22"/>
          <w:lang w:eastAsia="pl-PL"/>
        </w:rPr>
        <w:t>dokumentacji powykonawczej (w formie papierowej - 1 egz. oraz w formie elektronicznej - 2</w:t>
      </w:r>
      <w:r w:rsidR="00271DE2" w:rsidRPr="00F24578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F24578">
        <w:rPr>
          <w:rFonts w:asciiTheme="minorHAnsi" w:hAnsiTheme="minorHAnsi" w:cstheme="minorHAnsi"/>
          <w:sz w:val="22"/>
          <w:szCs w:val="22"/>
          <w:lang w:eastAsia="pl-PL"/>
        </w:rPr>
        <w:t>egz. płyty CD lub pendrive, w formacie PDF. Przez wersję elektroniczną rozumie się skan papierowej wersji dokumentacji odpowiednio opieczętowanej i podpisanej przez uprawnione osoby), z naniesionymi i podpisanymi przez Kierownika Budowy i właściwych kierowników robót nieistotnymi zmianami w stosunku do zatwierdzonej dokumentacji projektowej (jeżeli takie wystąpią w trakcie budowy), potwierdzonymi podpisem przez projektantów,</w:t>
      </w:r>
    </w:p>
    <w:p w14:paraId="76B7DFEF" w14:textId="77777777" w:rsidR="00E5652D" w:rsidRPr="00F24578" w:rsidRDefault="00E5652D" w:rsidP="00F24578">
      <w:pPr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276" w:lineRule="auto"/>
        <w:ind w:left="1276" w:right="2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24578">
        <w:rPr>
          <w:rFonts w:asciiTheme="minorHAnsi" w:hAnsiTheme="minorHAnsi" w:cstheme="minorHAnsi"/>
          <w:sz w:val="22"/>
          <w:szCs w:val="22"/>
          <w:lang w:eastAsia="pl-PL"/>
        </w:rPr>
        <w:t>protokołów odbiorów technicznych (oryginały),</w:t>
      </w:r>
    </w:p>
    <w:p w14:paraId="0716CC9D" w14:textId="77777777" w:rsidR="00E5652D" w:rsidRPr="00F24578" w:rsidRDefault="00E5652D" w:rsidP="00F24578">
      <w:pPr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276" w:lineRule="auto"/>
        <w:ind w:left="1276" w:right="2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24578">
        <w:rPr>
          <w:rFonts w:asciiTheme="minorHAnsi" w:hAnsiTheme="minorHAnsi" w:cstheme="minorHAnsi"/>
          <w:sz w:val="22"/>
          <w:szCs w:val="22"/>
          <w:lang w:eastAsia="pl-PL"/>
        </w:rPr>
        <w:t>protokołów prób, badań i sprawdzeń (oryginały),</w:t>
      </w:r>
    </w:p>
    <w:p w14:paraId="10B44F05" w14:textId="719E6734" w:rsidR="00E5652D" w:rsidRPr="00F24578" w:rsidRDefault="00E5652D" w:rsidP="00F24578">
      <w:pPr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276" w:lineRule="auto"/>
        <w:ind w:left="1276" w:right="2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24578">
        <w:rPr>
          <w:rFonts w:asciiTheme="minorHAnsi" w:hAnsiTheme="minorHAnsi" w:cstheme="minorHAnsi"/>
          <w:sz w:val="22"/>
          <w:szCs w:val="22"/>
          <w:lang w:eastAsia="pl-PL"/>
        </w:rPr>
        <w:t>oryginałów i kopii wewnętrznego dziennika budowy,</w:t>
      </w:r>
    </w:p>
    <w:p w14:paraId="70483E31" w14:textId="3471177A" w:rsidR="00E5652D" w:rsidRPr="00F24578" w:rsidRDefault="00E5652D" w:rsidP="00F24578">
      <w:pPr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276" w:lineRule="auto"/>
        <w:ind w:left="1276" w:right="2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24578">
        <w:rPr>
          <w:rFonts w:asciiTheme="minorHAnsi" w:hAnsiTheme="minorHAnsi" w:cstheme="minorHAnsi"/>
          <w:sz w:val="22"/>
          <w:szCs w:val="22"/>
          <w:lang w:eastAsia="pl-PL"/>
        </w:rPr>
        <w:t xml:space="preserve">deklaracji właściwości użytkowych, atestów, deklaracji zgodności z obowiązującymi normami – dla materiałów wbudowanych i zatwierdzonych przez koordynatora czynności nadzoru inwestorskiego, </w:t>
      </w:r>
    </w:p>
    <w:p w14:paraId="691AA847" w14:textId="31B06602" w:rsidR="00E5652D" w:rsidRPr="00F24578" w:rsidRDefault="00E5652D" w:rsidP="00F24578">
      <w:pPr>
        <w:numPr>
          <w:ilvl w:val="0"/>
          <w:numId w:val="12"/>
        </w:numPr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24578">
        <w:rPr>
          <w:rFonts w:asciiTheme="minorHAnsi" w:hAnsiTheme="minorHAnsi" w:cstheme="minorHAnsi"/>
          <w:sz w:val="22"/>
          <w:szCs w:val="22"/>
          <w:lang w:eastAsia="pl-PL"/>
        </w:rPr>
        <w:t>usuwanie wad w terminach zgodnych z umową</w:t>
      </w:r>
      <w:r w:rsidR="007448CA" w:rsidRPr="00F24578">
        <w:rPr>
          <w:rFonts w:asciiTheme="minorHAnsi" w:hAnsiTheme="minorHAnsi" w:cstheme="minorHAnsi"/>
          <w:sz w:val="22"/>
          <w:szCs w:val="22"/>
          <w:lang w:eastAsia="pl-PL"/>
        </w:rPr>
        <w:t>.</w:t>
      </w:r>
    </w:p>
    <w:p w14:paraId="43BD4011" w14:textId="11A10FE7" w:rsidR="00B84C57" w:rsidRDefault="00B84C57" w:rsidP="00F24578">
      <w:pPr>
        <w:numPr>
          <w:ilvl w:val="0"/>
          <w:numId w:val="10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24578">
        <w:rPr>
          <w:rFonts w:asciiTheme="minorHAnsi" w:hAnsiTheme="minorHAnsi" w:cstheme="minorHAnsi"/>
          <w:sz w:val="22"/>
          <w:szCs w:val="22"/>
          <w:lang w:eastAsia="pl-PL"/>
        </w:rPr>
        <w:t>Wykonawca zobowiązuje się wykonać przedmiot umowy z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materiałów własnych.</w:t>
      </w:r>
    </w:p>
    <w:p w14:paraId="4E4FA856" w14:textId="74556BC8" w:rsidR="00B84C57" w:rsidRDefault="00B84C57">
      <w:pPr>
        <w:numPr>
          <w:ilvl w:val="0"/>
          <w:numId w:val="10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lastRenderedPageBreak/>
        <w:t>Materiały i urządzenia użyte do wykonania przedmiotu umowy winny odpowiadać, co do jakości wymogom wyrobów dopuszczonych do obrotu i stosowania w budownictwie, zgodnie z art. 10 ustawy z dnia 7 lipca 1994 r. Prawo budowlane.</w:t>
      </w:r>
    </w:p>
    <w:p w14:paraId="59B985EC" w14:textId="465064AD" w:rsidR="00271DE2" w:rsidRDefault="00B84C57">
      <w:pPr>
        <w:numPr>
          <w:ilvl w:val="0"/>
          <w:numId w:val="10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W</w:t>
      </w:r>
      <w:r w:rsidR="00E5652D" w:rsidRPr="00A36072">
        <w:rPr>
          <w:rFonts w:asciiTheme="minorHAnsi" w:hAnsiTheme="minorHAnsi" w:cstheme="minorHAnsi"/>
          <w:sz w:val="22"/>
          <w:szCs w:val="22"/>
          <w:lang w:eastAsia="pl-PL"/>
        </w:rPr>
        <w:t>ykonawca jest wytwórcą odpadów w rozumieniu przepisów ustawy z dnia 14 grudnia 2012 r.</w:t>
      </w:r>
      <w:r w:rsidR="00E5652D" w:rsidRPr="00A36072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  <w:r w:rsidR="00E5652D" w:rsidRPr="00A36072">
        <w:rPr>
          <w:rFonts w:asciiTheme="minorHAnsi" w:hAnsiTheme="minorHAnsi" w:cstheme="minorHAnsi"/>
          <w:sz w:val="22"/>
          <w:szCs w:val="22"/>
          <w:lang w:eastAsia="pl-PL"/>
        </w:rPr>
        <w:t>o</w:t>
      </w:r>
      <w:r w:rsidR="00271DE2" w:rsidRPr="00A36072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="00E5652D" w:rsidRPr="00A36072">
        <w:rPr>
          <w:rFonts w:asciiTheme="minorHAnsi" w:hAnsiTheme="minorHAnsi" w:cstheme="minorHAnsi"/>
          <w:sz w:val="22"/>
          <w:szCs w:val="22"/>
          <w:lang w:eastAsia="pl-PL"/>
        </w:rPr>
        <w:t>odpadach. Wykonawca w trakcie realizacji przedmiotu umowy, ma obowiązek w pierwszej kolejności poddania odpadów budowlanych odzyskowi, a jeżeli z przyczyn technologicznych jest on niemożliwy lub nieuzasadniony z przyczyn ekologicznych lub ekonomicznych, to Wykonawca zobowiązany jest do przekazania powstałych odpadów do unieszkodliwienia o ile Zamawiający nie wyrazi woli ich zachowania. Wykonawca zobowiązany jest udokumentować Zamawiającemu sposób gospodarowania</w:t>
      </w:r>
      <w:bookmarkStart w:id="2" w:name="_Hlt66240820"/>
      <w:bookmarkEnd w:id="2"/>
      <w:r w:rsidR="00E5652D"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tymi odpadami, jako warunek dokonania odbioru końcowego przedmiotu umowy.</w:t>
      </w:r>
      <w:r w:rsidR="00271DE2"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W przypadku materiałów i surowców wtórnych nadających się do dalszej odsprzedaży, Wykonawca zobowiązuje się do ich odsprzedaży a uzyskane kwoty przekaże na rachunek bankowy zamawiającego (zamawiający wskaże wykonawcy nr rachunku bankowego na </w:t>
      </w:r>
      <w:r w:rsidR="00271DE2" w:rsidRPr="002A2AD3">
        <w:rPr>
          <w:rFonts w:asciiTheme="minorHAnsi" w:hAnsiTheme="minorHAnsi" w:cstheme="minorHAnsi"/>
          <w:sz w:val="22"/>
          <w:szCs w:val="22"/>
          <w:lang w:eastAsia="pl-PL"/>
        </w:rPr>
        <w:t>etapie realizacji umowy).</w:t>
      </w:r>
    </w:p>
    <w:p w14:paraId="31F45760" w14:textId="636E59E9" w:rsidR="008203BD" w:rsidRPr="00B12669" w:rsidRDefault="008203BD" w:rsidP="00B12669">
      <w:pPr>
        <w:numPr>
          <w:ilvl w:val="0"/>
          <w:numId w:val="10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>
        <w:rPr>
          <w:rFonts w:asciiTheme="minorHAnsi" w:hAnsiTheme="minorHAnsi" w:cstheme="minorHAnsi"/>
          <w:sz w:val="22"/>
          <w:szCs w:val="22"/>
          <w:lang w:eastAsia="pl-PL"/>
        </w:rPr>
        <w:t xml:space="preserve">Rozliczenie za media (woda, kanalizacja, energia elektryczna) następować będzie po każdym zakończonym kwartale kalendarzowym. </w:t>
      </w:r>
    </w:p>
    <w:p w14:paraId="3B640FF6" w14:textId="77777777" w:rsidR="007448CA" w:rsidRPr="002A2AD3" w:rsidRDefault="007448CA" w:rsidP="00A36072">
      <w:pPr>
        <w:widowControl w:val="0"/>
        <w:shd w:val="clear" w:color="auto" w:fill="FFFFFF"/>
        <w:tabs>
          <w:tab w:val="left" w:pos="-1920"/>
        </w:tabs>
        <w:suppressAutoHyphens w:val="0"/>
        <w:autoSpaceDE w:val="0"/>
        <w:spacing w:line="276" w:lineRule="auto"/>
        <w:ind w:right="8"/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</w:p>
    <w:p w14:paraId="1A63EF8E" w14:textId="574634CA" w:rsidR="00B84C57" w:rsidRPr="00A36072" w:rsidRDefault="00B84C57" w:rsidP="00A36072">
      <w:pPr>
        <w:widowControl w:val="0"/>
        <w:shd w:val="clear" w:color="auto" w:fill="FFFFFF"/>
        <w:tabs>
          <w:tab w:val="left" w:pos="-1920"/>
        </w:tabs>
        <w:suppressAutoHyphens w:val="0"/>
        <w:autoSpaceDE w:val="0"/>
        <w:spacing w:line="276" w:lineRule="auto"/>
        <w:ind w:right="8"/>
        <w:jc w:val="center"/>
        <w:rPr>
          <w:rFonts w:asciiTheme="minorHAnsi" w:hAnsiTheme="minorHAnsi" w:cstheme="minorHAnsi"/>
          <w:b/>
          <w:bCs/>
          <w:color w:val="ED7D31" w:themeColor="accent2"/>
          <w:sz w:val="22"/>
          <w:szCs w:val="22"/>
          <w:lang w:eastAsia="pl-PL"/>
        </w:rPr>
      </w:pPr>
      <w:r w:rsidRPr="002A2AD3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§ </w:t>
      </w:r>
      <w:r w:rsidR="00A36072" w:rsidRPr="002A2AD3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6</w:t>
      </w:r>
    </w:p>
    <w:p w14:paraId="73A1ECAD" w14:textId="519EADB7" w:rsidR="00E5652D" w:rsidRPr="00A36072" w:rsidRDefault="00E5652D">
      <w:pPr>
        <w:numPr>
          <w:ilvl w:val="0"/>
          <w:numId w:val="34"/>
        </w:numPr>
        <w:tabs>
          <w:tab w:val="clear" w:pos="360"/>
        </w:tabs>
        <w:suppressAutoHyphens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Zgodnie z art. 95 ustawy </w:t>
      </w:r>
      <w:proofErr w:type="spellStart"/>
      <w:r w:rsidRPr="00A36072">
        <w:rPr>
          <w:rFonts w:asciiTheme="minorHAnsi" w:hAnsiTheme="minorHAnsi" w:cstheme="minorHAnsi"/>
          <w:sz w:val="22"/>
          <w:szCs w:val="22"/>
          <w:lang w:eastAsia="pl-PL"/>
        </w:rPr>
        <w:t>pzp</w:t>
      </w:r>
      <w:proofErr w:type="spellEnd"/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, Zamawiający wymaga, aby Wykonawca i podwykonawca zatrudniali na podstawie stosunku pracy wszystkie osoby, które będą wykonywać następujące czynności podczas realizacji zamówienia: roboty związane z wykonaniem </w:t>
      </w:r>
      <w:r w:rsidR="00B84C57" w:rsidRPr="00A36072">
        <w:rPr>
          <w:rFonts w:asciiTheme="minorHAnsi" w:hAnsiTheme="minorHAnsi" w:cstheme="minorHAnsi"/>
          <w:sz w:val="22"/>
          <w:szCs w:val="22"/>
          <w:lang w:eastAsia="pl-PL"/>
        </w:rPr>
        <w:t>robót przygotowawczych, w tym demontażowych, robót dekarskich i ciesielskich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.</w:t>
      </w:r>
    </w:p>
    <w:p w14:paraId="43812689" w14:textId="35CC6B17" w:rsidR="00B84C57" w:rsidRPr="00A36072" w:rsidRDefault="00B84C57">
      <w:pPr>
        <w:numPr>
          <w:ilvl w:val="0"/>
          <w:numId w:val="34"/>
        </w:numPr>
        <w:tabs>
          <w:tab w:val="clear" w:pos="360"/>
        </w:tabs>
        <w:suppressAutoHyphens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Zatrudnienie, o którym mowa w ust. 1 powinno trwać przez cały okres realizacji zamówienia.</w:t>
      </w:r>
    </w:p>
    <w:p w14:paraId="260191AD" w14:textId="74FDC2CA" w:rsidR="00E5652D" w:rsidRPr="00A36072" w:rsidRDefault="00E5652D">
      <w:pPr>
        <w:numPr>
          <w:ilvl w:val="0"/>
          <w:numId w:val="34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Wykonawca, najpóźniej na 3 dni przed rozpoczęciem robót budowlanych, przekaże Zamawiającemu pisemny wykaz osób, które będą realizować przedmiot umowy, z wyraźnym wskazaniem osób, które będą wykonywać czynności, o których mowa w ust. </w:t>
      </w:r>
      <w:r w:rsidR="00CC5F78" w:rsidRPr="00A36072">
        <w:rPr>
          <w:rFonts w:asciiTheme="minorHAnsi" w:hAnsiTheme="minorHAnsi" w:cstheme="minorHAnsi"/>
          <w:sz w:val="22"/>
          <w:szCs w:val="22"/>
          <w:lang w:eastAsia="pl-PL"/>
        </w:rPr>
        <w:t>1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niniejszego paragrafu oraz z oświadczeniem o</w:t>
      </w:r>
      <w:r w:rsidR="00CC5F78" w:rsidRPr="00A36072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podstawie zatrudnienia tych osób. W przypadku wykonywania czynności wskazanych w ust. </w:t>
      </w:r>
      <w:r w:rsidR="00CC5F78" w:rsidRPr="00A36072">
        <w:rPr>
          <w:rFonts w:asciiTheme="minorHAnsi" w:hAnsiTheme="minorHAnsi" w:cstheme="minorHAnsi"/>
          <w:sz w:val="22"/>
          <w:szCs w:val="22"/>
          <w:lang w:eastAsia="pl-PL"/>
        </w:rPr>
        <w:t>1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niniejszego paragrafu przez podwykonawców, Zamawiający dopuszcza przedłożenie wykazu oraz oświadczenia, o których mowa w zdaniu pierwszym, najpóźniej na 3 dni przed rozpoczęciem wykonywania prac przez podwykonawcę. Wykonawca zobowiązany jest do pisemnej aktualizacji wykazu i przekazywania jej Zamawiającemu w terminie 3 dni od dnia dokonania w nim zmiany. Zmiana osób wymienionych w wykazie nie wymaga aneksu do umowy. </w:t>
      </w:r>
    </w:p>
    <w:p w14:paraId="253E51D2" w14:textId="0113EB23" w:rsidR="00E5652D" w:rsidRPr="00A36072" w:rsidRDefault="00E5652D">
      <w:pPr>
        <w:numPr>
          <w:ilvl w:val="0"/>
          <w:numId w:val="34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Wykonawca każdorazowo na wezwanie Zamawiającego, w terminie nie dłuższym niż 7 dni od dnia przekazania wezwania przez Zamawiającego, jest zobowiązany przedstawić, wskazane w wezwaniu przez Zamawiającego, dowody zatrudnienia na podstawie stosunku pracy osób wykonujących czynności, o których mowa w ust. </w:t>
      </w:r>
      <w:r w:rsidR="00CC5F78" w:rsidRPr="00A36072">
        <w:rPr>
          <w:rFonts w:asciiTheme="minorHAnsi" w:hAnsiTheme="minorHAnsi" w:cstheme="minorHAnsi"/>
          <w:sz w:val="22"/>
          <w:szCs w:val="22"/>
          <w:lang w:eastAsia="pl-PL"/>
        </w:rPr>
        <w:t>1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niniejszego paragrafu. W celu wykazania zatrudnienia na podstawie stosunku pracy osób wykonujących czynności, o których mowa w ust. </w:t>
      </w:r>
      <w:r w:rsidR="00CC5F78" w:rsidRPr="00A36072">
        <w:rPr>
          <w:rFonts w:asciiTheme="minorHAnsi" w:hAnsiTheme="minorHAnsi" w:cstheme="minorHAnsi"/>
          <w:sz w:val="22"/>
          <w:szCs w:val="22"/>
          <w:lang w:eastAsia="pl-PL"/>
        </w:rPr>
        <w:t>1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niniejszego paragrafu, Zamawiający może zażądać od Wykonawcy:</w:t>
      </w:r>
    </w:p>
    <w:p w14:paraId="62D5B310" w14:textId="77777777" w:rsidR="00E5652D" w:rsidRPr="00A36072" w:rsidRDefault="00E5652D">
      <w:pPr>
        <w:numPr>
          <w:ilvl w:val="0"/>
          <w:numId w:val="14"/>
        </w:numPr>
        <w:shd w:val="clear" w:color="auto" w:fill="FFFFFF"/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oświadczenia zatrudnionego pracownika,</w:t>
      </w:r>
    </w:p>
    <w:p w14:paraId="3B435B7B" w14:textId="7D84EC83" w:rsidR="00E5652D" w:rsidRPr="00A36072" w:rsidRDefault="00E5652D">
      <w:pPr>
        <w:numPr>
          <w:ilvl w:val="0"/>
          <w:numId w:val="14"/>
        </w:numPr>
        <w:shd w:val="clear" w:color="auto" w:fill="FFFFFF"/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oświadczenia Wykonawcy lub podwykonawcy o zatrudnieniu pracownika na podstawie umowy o</w:t>
      </w:r>
      <w:r w:rsidR="00CC5F78" w:rsidRPr="00A36072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pracę,</w:t>
      </w:r>
    </w:p>
    <w:p w14:paraId="22196264" w14:textId="77777777" w:rsidR="00E5652D" w:rsidRPr="00A36072" w:rsidRDefault="00E5652D">
      <w:pPr>
        <w:numPr>
          <w:ilvl w:val="0"/>
          <w:numId w:val="14"/>
        </w:numPr>
        <w:shd w:val="clear" w:color="auto" w:fill="FFFFFF"/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poświadczonej za zgodność z oryginałem kopii umowy o pracę zatrudnionego pracownika,</w:t>
      </w:r>
    </w:p>
    <w:p w14:paraId="42E04E99" w14:textId="0617131E" w:rsidR="00E5652D" w:rsidRPr="00A36072" w:rsidRDefault="00E5652D">
      <w:pPr>
        <w:numPr>
          <w:ilvl w:val="0"/>
          <w:numId w:val="14"/>
        </w:numPr>
        <w:shd w:val="clear" w:color="auto" w:fill="FFFFFF"/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zaświadczenia właściwego oddziału ZUS, potwierdzającego opłacanie przez Wykonawcę lub podwykonawcę składek na ubezpieczenia społeczne i zdrowotne</w:t>
      </w:r>
      <w:r w:rsidR="00CC5F78"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z tytułu zatrudnienia na podstawie stosunku pracy za ostatni okres rozliczeniowy,</w:t>
      </w:r>
    </w:p>
    <w:p w14:paraId="32342D3B" w14:textId="77777777" w:rsidR="00E5652D" w:rsidRPr="00A36072" w:rsidRDefault="00E5652D">
      <w:pPr>
        <w:numPr>
          <w:ilvl w:val="0"/>
          <w:numId w:val="14"/>
        </w:numPr>
        <w:shd w:val="clear" w:color="auto" w:fill="FFFFFF"/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poświadczonej za zgodność z oryginałem kopii dowodu potwierdzającego zgłoszenie pracownika przez pracodawcę do ubezpieczeń.</w:t>
      </w:r>
    </w:p>
    <w:p w14:paraId="16B80E9F" w14:textId="7B2AB235" w:rsidR="00E5652D" w:rsidRPr="00A36072" w:rsidRDefault="00E5652D">
      <w:pPr>
        <w:numPr>
          <w:ilvl w:val="0"/>
          <w:numId w:val="34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lastRenderedPageBreak/>
        <w:t xml:space="preserve">Oświadczenia i dokumenty, o których mowa w ust. </w:t>
      </w:r>
      <w:r w:rsidR="00CC5F78" w:rsidRPr="00A36072">
        <w:rPr>
          <w:rFonts w:asciiTheme="minorHAnsi" w:hAnsiTheme="minorHAnsi" w:cstheme="minorHAnsi"/>
          <w:sz w:val="22"/>
          <w:szCs w:val="22"/>
          <w:lang w:eastAsia="pl-PL"/>
        </w:rPr>
        <w:t>4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, muszą zawierać informacje, w tym dane osobowe, niezbędne do weryfikacji zatrudnienia na podstawie stosunku pracy, w szczególności imię i nazwisko zatrudnionego pracownika, datę zawarcia umowy o pracę, rodzaj umowy o pracę i zakres obowiązków pracownika.</w:t>
      </w:r>
    </w:p>
    <w:p w14:paraId="2E15A99A" w14:textId="40974F2C" w:rsidR="00E5652D" w:rsidRPr="00A36072" w:rsidRDefault="00E5652D">
      <w:pPr>
        <w:numPr>
          <w:ilvl w:val="0"/>
          <w:numId w:val="34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Oświadczenia, o których mowa w ust. </w:t>
      </w:r>
      <w:r w:rsidR="00CC5F78" w:rsidRPr="00A36072">
        <w:rPr>
          <w:rFonts w:asciiTheme="minorHAnsi" w:hAnsiTheme="minorHAnsi" w:cstheme="minorHAnsi"/>
          <w:sz w:val="22"/>
          <w:szCs w:val="22"/>
          <w:lang w:eastAsia="pl-PL"/>
        </w:rPr>
        <w:t>4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pkt 2, powinny być podpisane przez osobę uprawnioną do złożenia oświadczenia odpowiednio w imieniu Wykonawcy lub podwykonawcy. </w:t>
      </w:r>
    </w:p>
    <w:p w14:paraId="1018497F" w14:textId="2FAFB502" w:rsidR="00E5652D" w:rsidRPr="00A36072" w:rsidRDefault="00E5652D">
      <w:pPr>
        <w:numPr>
          <w:ilvl w:val="0"/>
          <w:numId w:val="34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Poświadczenia za zgodność z oryginałem, o których mowa w ust. </w:t>
      </w:r>
      <w:r w:rsidR="00CC5F78" w:rsidRPr="00A36072">
        <w:rPr>
          <w:rFonts w:asciiTheme="minorHAnsi" w:hAnsiTheme="minorHAnsi" w:cstheme="minorHAnsi"/>
          <w:sz w:val="22"/>
          <w:szCs w:val="22"/>
          <w:lang w:eastAsia="pl-PL"/>
        </w:rPr>
        <w:t>4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, dokonuje odpowiednio Wykonawca lub podwykonawca.  </w:t>
      </w:r>
    </w:p>
    <w:p w14:paraId="0EC84ABB" w14:textId="4B0043EE" w:rsidR="00E5652D" w:rsidRPr="00A36072" w:rsidRDefault="00E5652D">
      <w:pPr>
        <w:numPr>
          <w:ilvl w:val="0"/>
          <w:numId w:val="34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Zamawiający zastrzega sobie prawo przeprowadzenia kontroli na miejscu wykonywania robót w celu zweryfikowania faktu, czy osoby wykonujące określone w ust. </w:t>
      </w:r>
      <w:r w:rsidR="00CC5F78" w:rsidRPr="00A36072">
        <w:rPr>
          <w:rFonts w:asciiTheme="minorHAnsi" w:hAnsiTheme="minorHAnsi" w:cstheme="minorHAnsi"/>
          <w:sz w:val="22"/>
          <w:szCs w:val="22"/>
          <w:lang w:eastAsia="pl-PL"/>
        </w:rPr>
        <w:t>1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niniejszego paragrafu czynności są osobami wskazanymi w wykazie osób, o którym mowa w ust. </w:t>
      </w:r>
      <w:r w:rsidR="00CC5F78" w:rsidRPr="00A36072">
        <w:rPr>
          <w:rFonts w:asciiTheme="minorHAnsi" w:hAnsiTheme="minorHAnsi" w:cstheme="minorHAnsi"/>
          <w:sz w:val="22"/>
          <w:szCs w:val="22"/>
          <w:lang w:eastAsia="pl-PL"/>
        </w:rPr>
        <w:t>2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niniejszego paragrafu.</w:t>
      </w:r>
    </w:p>
    <w:p w14:paraId="34E7A740" w14:textId="16406191" w:rsidR="00E5652D" w:rsidRPr="00A36072" w:rsidRDefault="00E5652D">
      <w:pPr>
        <w:numPr>
          <w:ilvl w:val="0"/>
          <w:numId w:val="34"/>
        </w:numPr>
        <w:tabs>
          <w:tab w:val="clear" w:pos="360"/>
          <w:tab w:val="left" w:pos="-1985"/>
          <w:tab w:val="left" w:pos="993"/>
        </w:tabs>
        <w:suppressAutoHyphens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Brak przedłożenia, wskazanych w wezwaniu, o którym mowa w ust. </w:t>
      </w:r>
      <w:r w:rsidR="00CC5F78" w:rsidRPr="00A36072">
        <w:rPr>
          <w:rFonts w:asciiTheme="minorHAnsi" w:hAnsiTheme="minorHAnsi" w:cstheme="minorHAnsi"/>
          <w:sz w:val="22"/>
          <w:szCs w:val="22"/>
          <w:lang w:eastAsia="pl-PL"/>
        </w:rPr>
        <w:t>4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niniejszego paragrafu, dowodów zatrudnienia na podstawie stosunku pracy albo zwłoka w ich przekazaniu przekraczająca 10 dni, potraktowane zostaną jako brak zatrudnienia na podstawie stosunku pracy.</w:t>
      </w:r>
    </w:p>
    <w:p w14:paraId="36080862" w14:textId="77777777" w:rsidR="00E5652D" w:rsidRPr="00A36072" w:rsidRDefault="00E5652D" w:rsidP="00A36072">
      <w:pPr>
        <w:suppressAutoHyphens w:val="0"/>
        <w:autoSpaceDE w:val="0"/>
        <w:autoSpaceDN w:val="0"/>
        <w:adjustRightInd w:val="0"/>
        <w:spacing w:line="276" w:lineRule="auto"/>
        <w:contextualSpacing/>
        <w:jc w:val="center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6D36720A" w14:textId="7EC43CCB" w:rsidR="00E5652D" w:rsidRPr="00A36072" w:rsidRDefault="00E5652D" w:rsidP="00A36072">
      <w:pPr>
        <w:suppressAutoHyphens w:val="0"/>
        <w:autoSpaceDE w:val="0"/>
        <w:autoSpaceDN w:val="0"/>
        <w:adjustRightInd w:val="0"/>
        <w:spacing w:line="276" w:lineRule="auto"/>
        <w:contextualSpacing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§ </w:t>
      </w:r>
      <w:r w:rsidR="00A36072">
        <w:rPr>
          <w:rFonts w:asciiTheme="minorHAnsi" w:hAnsiTheme="minorHAnsi" w:cstheme="minorHAnsi"/>
          <w:b/>
          <w:sz w:val="22"/>
          <w:szCs w:val="22"/>
          <w:lang w:eastAsia="pl-PL"/>
        </w:rPr>
        <w:t>7</w:t>
      </w:r>
    </w:p>
    <w:p w14:paraId="5CC1CCB0" w14:textId="77777777" w:rsidR="00E5652D" w:rsidRPr="00A36072" w:rsidRDefault="00E5652D">
      <w:pPr>
        <w:numPr>
          <w:ilvl w:val="0"/>
          <w:numId w:val="15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Zamawiaj</w:t>
      </w:r>
      <w:r w:rsidRPr="00A36072">
        <w:rPr>
          <w:rFonts w:asciiTheme="minorHAnsi" w:eastAsia="TimesNewRoman" w:hAnsiTheme="minorHAnsi" w:cstheme="minorHAnsi"/>
          <w:sz w:val="22"/>
          <w:szCs w:val="22"/>
          <w:lang w:eastAsia="pl-PL"/>
        </w:rPr>
        <w:t>ą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cy ma prawo odstąpić od umowy – w całości albo w części – je</w:t>
      </w:r>
      <w:r w:rsidRPr="00A36072">
        <w:rPr>
          <w:rFonts w:asciiTheme="minorHAnsi" w:eastAsia="TimesNewRoman" w:hAnsiTheme="minorHAnsi" w:cstheme="minorHAnsi"/>
          <w:sz w:val="22"/>
          <w:szCs w:val="22"/>
          <w:lang w:eastAsia="pl-PL"/>
        </w:rPr>
        <w:t>ż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eli:</w:t>
      </w:r>
    </w:p>
    <w:p w14:paraId="11D65AE0" w14:textId="25EC7120" w:rsidR="00E5652D" w:rsidRPr="00A36072" w:rsidRDefault="001C5B84">
      <w:pPr>
        <w:numPr>
          <w:ilvl w:val="0"/>
          <w:numId w:val="16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Wykonawca </w:t>
      </w:r>
      <w:r w:rsidR="00E5652D"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pozostaje w zwłoce z rozpoczęciem robót dłużej niż 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7</w:t>
      </w:r>
      <w:r w:rsidR="00E5652D"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dni;</w:t>
      </w:r>
    </w:p>
    <w:p w14:paraId="6768FC2B" w14:textId="77777777" w:rsidR="00E5652D" w:rsidRPr="00A36072" w:rsidRDefault="00E5652D">
      <w:pPr>
        <w:numPr>
          <w:ilvl w:val="0"/>
          <w:numId w:val="16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przerwa w wykonywaniu robót, z przyczyn leżących po stronie Wykonawcy trwa dłużej niż 14 dni;</w:t>
      </w:r>
    </w:p>
    <w:p w14:paraId="4536A258" w14:textId="7ECF4F7E" w:rsidR="001C5B84" w:rsidRPr="00A36072" w:rsidRDefault="001C5B84">
      <w:pPr>
        <w:numPr>
          <w:ilvl w:val="0"/>
          <w:numId w:val="16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Wykonawca pozostaje w zwłoce z realizacją poszczególnych prac w sposób zagrażający terminowemu wykonaniu przedmiotu umowy;</w:t>
      </w:r>
    </w:p>
    <w:p w14:paraId="3FA1AA48" w14:textId="4717BB61" w:rsidR="004D1264" w:rsidRPr="00A36072" w:rsidRDefault="004D1264">
      <w:pPr>
        <w:numPr>
          <w:ilvl w:val="0"/>
          <w:numId w:val="16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wystąpiła konieczność wielokrotnego (tj. co najmniej dwukrotnego) dokonywania bezpośredniej zapłaty Podwykonawcy lub dalszemu Podwykonawcy lub wystąpiła konieczność dokonania bezpośrednich zapłat na sumę większą niż 5% wartości umowy;</w:t>
      </w:r>
    </w:p>
    <w:p w14:paraId="73EC9C40" w14:textId="1E05CF6E" w:rsidR="00E5652D" w:rsidRPr="00A36072" w:rsidRDefault="00E5652D">
      <w:pPr>
        <w:numPr>
          <w:ilvl w:val="0"/>
          <w:numId w:val="16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w przypadku, gdy Wykonawca utraci możliwość realizacji zamówienia przy udziale Podwykonawcy, na którego zasoby Wykonawca powoływał się na zasadach określonych w art. 118 ustawy </w:t>
      </w:r>
      <w:proofErr w:type="spellStart"/>
      <w:r w:rsidRPr="00A36072">
        <w:rPr>
          <w:rFonts w:asciiTheme="minorHAnsi" w:hAnsiTheme="minorHAnsi" w:cstheme="minorHAnsi"/>
          <w:sz w:val="22"/>
          <w:szCs w:val="22"/>
          <w:lang w:eastAsia="pl-PL"/>
        </w:rPr>
        <w:t>pzp</w:t>
      </w:r>
      <w:proofErr w:type="spellEnd"/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, w celu wykazania spełniania warunków udziału w postępowaniu, o których mowa w art. 118 ustawy </w:t>
      </w:r>
      <w:proofErr w:type="spellStart"/>
      <w:r w:rsidRPr="00A36072">
        <w:rPr>
          <w:rFonts w:asciiTheme="minorHAnsi" w:hAnsiTheme="minorHAnsi" w:cstheme="minorHAnsi"/>
          <w:sz w:val="22"/>
          <w:szCs w:val="22"/>
          <w:lang w:eastAsia="pl-PL"/>
        </w:rPr>
        <w:t>pzp</w:t>
      </w:r>
      <w:proofErr w:type="spellEnd"/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- jeżeli w ciągu 7 dni od dnia, w którym Wykonawca utracił możliwość realizacji zamówienia przy udziale tego Podwykonawcy, Wykonawca nie wskaże innego odpowiedniego Podwykonawcy, który spełnia te warunki w stopniu nie mniejszym niż wymagany w trakcie postępowania o udzielenie zamówienia lub Wykonawca nie wykaże, iż samodzielnie spełnia te warunki w stopniu nie mniejszym niż Podwykonawca, na którego zasoby Wykonawca powoływał się w trakcie postępowania o</w:t>
      </w:r>
      <w:r w:rsidR="00CC5F78" w:rsidRPr="00A36072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udzielenie zamówienia,</w:t>
      </w:r>
    </w:p>
    <w:p w14:paraId="573347DF" w14:textId="77777777" w:rsidR="00E5652D" w:rsidRPr="00A36072" w:rsidRDefault="00E5652D">
      <w:pPr>
        <w:numPr>
          <w:ilvl w:val="0"/>
          <w:numId w:val="16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nastąpi odmowa wydania albo opóźnienie w wydaniu przez organ administracji lub inne podmioty wymaganych decyzji, zezwoleń lub uzgodnień, a które to decyzje, zezwolenia lub uzgodnienia są niezbędne do realizacji przedmiotu umowy zgodnie z dokumentami zamówienia.</w:t>
      </w:r>
    </w:p>
    <w:p w14:paraId="65592355" w14:textId="19F9D2FF" w:rsidR="00E5652D" w:rsidRPr="00A36072" w:rsidRDefault="00E5652D">
      <w:pPr>
        <w:numPr>
          <w:ilvl w:val="0"/>
          <w:numId w:val="15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Zamawiający ma prawo odstąpić od umowy – w całości albo w części – w razie zwłoki Wykonawcy z</w:t>
      </w:r>
      <w:r w:rsidR="00CC5F78" w:rsidRPr="00A36072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wykonywaniem przedmiotu umowy, określonego w § 1 niniejszej umowy, po wyznaczaniu Wykonawcy dodatkowego terminu na wykonanie przedmiotu umowy. </w:t>
      </w:r>
    </w:p>
    <w:p w14:paraId="27AD4E3F" w14:textId="77777777" w:rsidR="00E5652D" w:rsidRPr="00A36072" w:rsidRDefault="00E5652D">
      <w:pPr>
        <w:numPr>
          <w:ilvl w:val="0"/>
          <w:numId w:val="15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W przypadku odstąpienia od umowy – w całości albo w części:</w:t>
      </w:r>
    </w:p>
    <w:p w14:paraId="3E9F7C9C" w14:textId="77777777" w:rsidR="00E5652D" w:rsidRPr="00A36072" w:rsidRDefault="00E5652D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Zamawiający, z wyjątkiem sytuacji, gdy odstąpienie od umowy nastąpi z przyczyn leżących po stronie Zamawiającego lub z przyczyn niezależnych od Wykonawcy, zabezpieczy przerwane roboty na koszt Wykonawcy;</w:t>
      </w:r>
    </w:p>
    <w:p w14:paraId="077C4F95" w14:textId="77777777" w:rsidR="00E5652D" w:rsidRPr="00A36072" w:rsidRDefault="00E5652D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w terminie 7 dni od daty złożenia oświadczenia o odstąpieniu od umowy, Wykonawca i Zamawiający sporządzą szczegółowy protokół inwentaryzacji robót w toku, według stanu na dzień odstąpienia od umowy; </w:t>
      </w:r>
    </w:p>
    <w:p w14:paraId="4705B19D" w14:textId="77777777" w:rsidR="00E5652D" w:rsidRPr="00A36072" w:rsidRDefault="00E5652D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lastRenderedPageBreak/>
        <w:t>Zamawiający wyznaczy termin usunięcia rzeczy należących do Wykonawcy z terenu prowadzenia robót budowlanych; w przypadku nie usunięcia rzeczy należących do Wykonawcy w wyznaczonym terminie, Zamawiający usunie je na koszt Wykonawcy, po uprzednim wyznaczeniu dodatkowego 3-dniowego terminu;</w:t>
      </w:r>
    </w:p>
    <w:p w14:paraId="407BAD80" w14:textId="77777777" w:rsidR="00E5652D" w:rsidRPr="00A36072" w:rsidRDefault="00E5652D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Wykonawca w uzgodnieniu z Zamawiającym sporządzi wykaz tych materiałów, które nie zostały wbudowane, a mogą być wykorzystane przez Zamawiającego do realizacji robót objętych niniejszą umową; w razie niewykonania tych czynności przez Wykonawcę, Zamawiający wykona je na koszt Wykonawcy, po uprzednim wyznaczeniu dodatkowego 3-dniowego terminu;</w:t>
      </w:r>
    </w:p>
    <w:p w14:paraId="63BBDCB1" w14:textId="77777777" w:rsidR="00E5652D" w:rsidRPr="00A36072" w:rsidRDefault="00E5652D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Wykonawca niezwłocznie, najpóźniej w terminie 10 dni od dnia odstąpienia, usunie z terenu prowadzenia robót budowlanych urządzenia zaplecza budowy,</w:t>
      </w:r>
    </w:p>
    <w:p w14:paraId="390E604C" w14:textId="37304B5E" w:rsidR="00E5652D" w:rsidRPr="002A2AD3" w:rsidRDefault="00E5652D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postanowienia umowy </w:t>
      </w:r>
      <w:r w:rsidRPr="002A2AD3">
        <w:rPr>
          <w:rFonts w:asciiTheme="minorHAnsi" w:hAnsiTheme="minorHAnsi" w:cstheme="minorHAnsi"/>
          <w:sz w:val="22"/>
          <w:szCs w:val="22"/>
          <w:lang w:eastAsia="pl-PL"/>
        </w:rPr>
        <w:t xml:space="preserve">przewidziane w § </w:t>
      </w:r>
      <w:r w:rsidR="002A2AD3" w:rsidRPr="002A2AD3">
        <w:rPr>
          <w:rFonts w:asciiTheme="minorHAnsi" w:hAnsiTheme="minorHAnsi" w:cstheme="minorHAnsi"/>
          <w:sz w:val="22"/>
          <w:szCs w:val="22"/>
          <w:lang w:eastAsia="pl-PL"/>
        </w:rPr>
        <w:t>5</w:t>
      </w:r>
      <w:r w:rsidRPr="002A2AD3">
        <w:rPr>
          <w:rFonts w:asciiTheme="minorHAnsi" w:hAnsiTheme="minorHAnsi" w:cstheme="minorHAnsi"/>
          <w:sz w:val="22"/>
          <w:szCs w:val="22"/>
          <w:lang w:eastAsia="pl-PL"/>
        </w:rPr>
        <w:t xml:space="preserve"> ust. 2 pkt 2</w:t>
      </w:r>
      <w:r w:rsidR="002A2AD3" w:rsidRPr="002A2AD3">
        <w:rPr>
          <w:rFonts w:asciiTheme="minorHAnsi" w:hAnsiTheme="minorHAnsi" w:cstheme="minorHAnsi"/>
          <w:sz w:val="22"/>
          <w:szCs w:val="22"/>
          <w:lang w:eastAsia="pl-PL"/>
        </w:rPr>
        <w:t>4</w:t>
      </w:r>
      <w:r w:rsidRPr="002A2AD3">
        <w:rPr>
          <w:rFonts w:asciiTheme="minorHAnsi" w:hAnsiTheme="minorHAnsi" w:cstheme="minorHAnsi"/>
          <w:sz w:val="22"/>
          <w:szCs w:val="22"/>
          <w:lang w:eastAsia="pl-PL"/>
        </w:rPr>
        <w:t xml:space="preserve"> i 2</w:t>
      </w:r>
      <w:r w:rsidR="002A2AD3" w:rsidRPr="002A2AD3">
        <w:rPr>
          <w:rFonts w:asciiTheme="minorHAnsi" w:hAnsiTheme="minorHAnsi" w:cstheme="minorHAnsi"/>
          <w:sz w:val="22"/>
          <w:szCs w:val="22"/>
          <w:lang w:eastAsia="pl-PL"/>
        </w:rPr>
        <w:t>5</w:t>
      </w:r>
      <w:r w:rsidRPr="002A2AD3">
        <w:rPr>
          <w:rFonts w:asciiTheme="minorHAnsi" w:hAnsiTheme="minorHAnsi" w:cstheme="minorHAnsi"/>
          <w:sz w:val="22"/>
          <w:szCs w:val="22"/>
          <w:lang w:eastAsia="pl-PL"/>
        </w:rPr>
        <w:t xml:space="preserve"> stosuje się odpowiednio.</w:t>
      </w:r>
    </w:p>
    <w:p w14:paraId="632B0216" w14:textId="1867DB1E" w:rsidR="00E5652D" w:rsidRPr="00A36072" w:rsidRDefault="00E5652D">
      <w:pPr>
        <w:numPr>
          <w:ilvl w:val="0"/>
          <w:numId w:val="15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Odstąpienie powinno nastąpić na piśmie.</w:t>
      </w:r>
    </w:p>
    <w:p w14:paraId="03FC03F3" w14:textId="77777777" w:rsidR="00E5652D" w:rsidRPr="00A36072" w:rsidRDefault="00E5652D">
      <w:pPr>
        <w:numPr>
          <w:ilvl w:val="0"/>
          <w:numId w:val="15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Postanowienia niniejszego paragrafu nie naruszają prawa Zamawiającego do odstąpienia od umowy na podstawie powszechnie obowiązujących przepisów.</w:t>
      </w:r>
    </w:p>
    <w:p w14:paraId="763041B6" w14:textId="77777777" w:rsidR="00E5652D" w:rsidRPr="00A36072" w:rsidRDefault="00E5652D">
      <w:pPr>
        <w:numPr>
          <w:ilvl w:val="0"/>
          <w:numId w:val="15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Zarówno w przypadku skorzystania przez Zamawiającego z umownego, jak i z ustawowego prawa odstąpienia od umowy, Zamawiający uprawniony jest do odstąpienia od umowy, wg swego wyboru, w całości, jak i w części.</w:t>
      </w:r>
    </w:p>
    <w:p w14:paraId="3455EB6A" w14:textId="77777777" w:rsidR="00E5652D" w:rsidRPr="00A36072" w:rsidRDefault="00E5652D" w:rsidP="00A36072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0FFD1E52" w14:textId="77777777" w:rsidR="00E5652D" w:rsidRPr="00A36072" w:rsidRDefault="00E5652D" w:rsidP="00A36072">
      <w:pPr>
        <w:tabs>
          <w:tab w:val="left" w:pos="567"/>
        </w:tabs>
        <w:suppressAutoHyphens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b/>
          <w:sz w:val="22"/>
          <w:szCs w:val="22"/>
          <w:lang w:eastAsia="pl-PL"/>
        </w:rPr>
        <w:t>§ 8</w:t>
      </w:r>
    </w:p>
    <w:p w14:paraId="5640A7CF" w14:textId="1C87D3D1" w:rsidR="006D08CE" w:rsidRPr="00A36072" w:rsidRDefault="006D08CE">
      <w:pPr>
        <w:pStyle w:val="Nagwek20"/>
        <w:numPr>
          <w:ilvl w:val="0"/>
          <w:numId w:val="18"/>
        </w:numPr>
        <w:shd w:val="clear" w:color="auto" w:fill="auto"/>
        <w:tabs>
          <w:tab w:val="clear" w:pos="360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bookmarkStart w:id="3" w:name="_Hlk229124910"/>
      <w:r w:rsidRPr="00A36072">
        <w:rPr>
          <w:rFonts w:asciiTheme="minorHAnsi" w:hAnsiTheme="minorHAnsi" w:cstheme="minorHAnsi"/>
          <w:b w:val="0"/>
          <w:sz w:val="22"/>
          <w:szCs w:val="22"/>
        </w:rPr>
        <w:t xml:space="preserve">Termin wykonania przedmiotu umowy: </w:t>
      </w:r>
      <w:r w:rsidR="00E162A2" w:rsidRPr="00A36072">
        <w:rPr>
          <w:rFonts w:asciiTheme="minorHAnsi" w:hAnsiTheme="minorHAnsi" w:cstheme="minorHAnsi"/>
          <w:sz w:val="22"/>
          <w:szCs w:val="22"/>
        </w:rPr>
        <w:t>16 miesięcy</w:t>
      </w:r>
      <w:r w:rsidRPr="00A36072">
        <w:rPr>
          <w:rFonts w:asciiTheme="minorHAnsi" w:hAnsiTheme="minorHAnsi" w:cstheme="minorHAnsi"/>
          <w:sz w:val="22"/>
          <w:szCs w:val="22"/>
        </w:rPr>
        <w:t xml:space="preserve"> od dnia zawarcia umowy, ale nie później niż do </w:t>
      </w:r>
      <w:r w:rsidR="00E162A2" w:rsidRPr="00A36072">
        <w:rPr>
          <w:rFonts w:asciiTheme="minorHAnsi" w:hAnsiTheme="minorHAnsi" w:cstheme="minorHAnsi"/>
          <w:sz w:val="22"/>
          <w:szCs w:val="22"/>
        </w:rPr>
        <w:t>31.10.2027</w:t>
      </w:r>
      <w:r w:rsidRPr="00A36072">
        <w:rPr>
          <w:rFonts w:asciiTheme="minorHAnsi" w:hAnsiTheme="minorHAnsi" w:cstheme="minorHAnsi"/>
          <w:sz w:val="22"/>
          <w:szCs w:val="22"/>
        </w:rPr>
        <w:t xml:space="preserve"> r.</w:t>
      </w:r>
    </w:p>
    <w:bookmarkEnd w:id="3"/>
    <w:p w14:paraId="35549951" w14:textId="77777777" w:rsidR="002641BD" w:rsidRPr="00A36072" w:rsidRDefault="002641BD">
      <w:pPr>
        <w:pStyle w:val="Akapitzlist"/>
        <w:numPr>
          <w:ilvl w:val="0"/>
          <w:numId w:val="18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Uznaje się, że Wykonawca dotrzymał terminu zakończenia robót, jeżeli do dnia wskazanego w ust. 1 roboty zostały wykonane i odebrane.</w:t>
      </w:r>
    </w:p>
    <w:p w14:paraId="16D6B4DB" w14:textId="77777777" w:rsidR="00E5652D" w:rsidRPr="00A36072" w:rsidRDefault="00E5652D" w:rsidP="00A36072">
      <w:pPr>
        <w:suppressAutoHyphens w:val="0"/>
        <w:autoSpaceDE w:val="0"/>
        <w:autoSpaceDN w:val="0"/>
        <w:adjustRightInd w:val="0"/>
        <w:spacing w:line="276" w:lineRule="auto"/>
        <w:ind w:left="360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7203A5A3" w14:textId="2B8E06B6" w:rsidR="00386AA5" w:rsidRPr="00A36072" w:rsidRDefault="00386AA5" w:rsidP="00A3607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6072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2A2AD3">
        <w:rPr>
          <w:rFonts w:asciiTheme="minorHAnsi" w:hAnsiTheme="minorHAnsi" w:cstheme="minorHAnsi"/>
          <w:b/>
          <w:sz w:val="22"/>
          <w:szCs w:val="22"/>
        </w:rPr>
        <w:t>9</w:t>
      </w:r>
    </w:p>
    <w:p w14:paraId="10F661B8" w14:textId="3141CC22" w:rsidR="00386AA5" w:rsidRPr="00895224" w:rsidRDefault="00386AA5">
      <w:pPr>
        <w:pStyle w:val="Akapitzlist"/>
        <w:numPr>
          <w:ilvl w:val="3"/>
          <w:numId w:val="3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Wykonawca, zgłosi pisemnie Zamawiającemu gotowość do odbioru końcowego robót, wskazując datę gotowości do odbioru.</w:t>
      </w:r>
      <w:r w:rsidR="0073331A" w:rsidRPr="00A36072">
        <w:rPr>
          <w:rFonts w:asciiTheme="minorHAnsi" w:hAnsiTheme="minorHAnsi" w:cstheme="minorHAnsi"/>
          <w:sz w:val="22"/>
          <w:szCs w:val="22"/>
        </w:rPr>
        <w:t xml:space="preserve"> Wraz ze zgłoszeniem gotowości do odbioru końcowego robót Wykonawca dostarczy Zamawiającemu komplet dokumentów, o których mowa </w:t>
      </w:r>
      <w:r w:rsidR="0073331A" w:rsidRPr="00895224">
        <w:rPr>
          <w:rFonts w:asciiTheme="minorHAnsi" w:hAnsiTheme="minorHAnsi" w:cstheme="minorHAnsi"/>
          <w:sz w:val="22"/>
          <w:szCs w:val="22"/>
        </w:rPr>
        <w:t xml:space="preserve">w § </w:t>
      </w:r>
      <w:r w:rsidR="002A2AD3" w:rsidRPr="00895224">
        <w:rPr>
          <w:rFonts w:asciiTheme="minorHAnsi" w:hAnsiTheme="minorHAnsi" w:cstheme="minorHAnsi"/>
          <w:sz w:val="22"/>
          <w:szCs w:val="22"/>
        </w:rPr>
        <w:t>5</w:t>
      </w:r>
      <w:r w:rsidR="0073331A" w:rsidRPr="00895224">
        <w:rPr>
          <w:rFonts w:asciiTheme="minorHAnsi" w:hAnsiTheme="minorHAnsi" w:cstheme="minorHAnsi"/>
          <w:sz w:val="22"/>
          <w:szCs w:val="22"/>
        </w:rPr>
        <w:t xml:space="preserve"> ust. 2 pkt 26.</w:t>
      </w:r>
    </w:p>
    <w:p w14:paraId="3748278D" w14:textId="7D949183" w:rsidR="0073331A" w:rsidRPr="00A36072" w:rsidRDefault="0073331A">
      <w:pPr>
        <w:pStyle w:val="Akapitzlist"/>
        <w:numPr>
          <w:ilvl w:val="3"/>
          <w:numId w:val="3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Zamawiający w najkrótszym możliwie terminie, ale nie później niż w ciągu 5 dni roboczych od dnia otrzymania zgłoszenia rozpocznie czynności odbiorowe zawiadamiając o tym Wykonawcę.</w:t>
      </w:r>
    </w:p>
    <w:p w14:paraId="570F7AED" w14:textId="3E0B09F0" w:rsidR="00386AA5" w:rsidRPr="00A36072" w:rsidRDefault="00386AA5">
      <w:pPr>
        <w:pStyle w:val="Akapitzlist"/>
        <w:numPr>
          <w:ilvl w:val="3"/>
          <w:numId w:val="3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Jeśli w toku czynności odbioru zostaną stwierdzone wady i nadają się one do usunięcia to Zamawiający odbierze przedmiot umowy i uzgodni z Wykonawcą termin na usunięcie wad.</w:t>
      </w:r>
    </w:p>
    <w:p w14:paraId="07EBC0F3" w14:textId="7BBA8DF7" w:rsidR="00386AA5" w:rsidRPr="00A36072" w:rsidRDefault="00386AA5">
      <w:pPr>
        <w:pStyle w:val="Akapitzlist"/>
        <w:numPr>
          <w:ilvl w:val="3"/>
          <w:numId w:val="3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Jeżeli w toku czynności odbioru zostaną stwierdzone wady i nie nadają się one do usunięcia to Zamawiającemu przysługują następujące uprawnienia:</w:t>
      </w:r>
    </w:p>
    <w:p w14:paraId="2EB8A296" w14:textId="6965FE0C" w:rsidR="00386AA5" w:rsidRDefault="00386AA5">
      <w:pPr>
        <w:pStyle w:val="Akapitzlist"/>
        <w:numPr>
          <w:ilvl w:val="1"/>
          <w:numId w:val="41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 xml:space="preserve">jeżeli wady nie uniemożliwiają użytkowania przedmiotu odbioru zgodnie z przeznaczeniem, Zamawiający może dokonać odbioru i obniżyć odpowiednio wynagrodzenie Wykonawcy, </w:t>
      </w:r>
    </w:p>
    <w:p w14:paraId="7C421933" w14:textId="541E2A09" w:rsidR="00386AA5" w:rsidRPr="00A36072" w:rsidRDefault="00386AA5">
      <w:pPr>
        <w:pStyle w:val="Akapitzlist"/>
        <w:numPr>
          <w:ilvl w:val="1"/>
          <w:numId w:val="41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jeżeli wady uniemożliwiają użytkowanie przedmiotu odbioru zgodnie z przeznaczeniem Zamawiający może odstąpić od umowy lub żądać wykonania umowy po raz drugi, zachowując przy tym prawo do domagania się od Wykonawcy odszkodowania za szkody wynikłe z opóźnienia wykonania przedmiotu umowy w terminie pierwotnie wyznaczonym w umowie lub domagania się zapłaty kary umownej.</w:t>
      </w:r>
    </w:p>
    <w:p w14:paraId="4EB64951" w14:textId="41047706" w:rsidR="00386AA5" w:rsidRPr="00A36072" w:rsidRDefault="00386AA5">
      <w:pPr>
        <w:pStyle w:val="Akapitzlist"/>
        <w:numPr>
          <w:ilvl w:val="3"/>
          <w:numId w:val="3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Jeżeli w ustalonym w umowie terminie na zakończenie prac, Wykonawca nie zgłosi tych prac do odbioru, to Zamawiający:</w:t>
      </w:r>
    </w:p>
    <w:p w14:paraId="02E515A5" w14:textId="7C0F603D" w:rsidR="00386AA5" w:rsidRPr="00A36072" w:rsidRDefault="00386AA5">
      <w:pPr>
        <w:pStyle w:val="Akapitzlist"/>
        <w:numPr>
          <w:ilvl w:val="1"/>
          <w:numId w:val="42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 xml:space="preserve">w przypadku stwierdzenia braku wykonania umowy z winy Wykonawcy - wezwie Wykonawcę do wykonania prac i wyznaczy nowy termin ich zakończenia oraz naliczy kary umowne za niedotrzymanie terminu, od dnia ustalonego zgodnie z § </w:t>
      </w:r>
      <w:r w:rsidR="00895224">
        <w:rPr>
          <w:rFonts w:asciiTheme="minorHAnsi" w:hAnsiTheme="minorHAnsi" w:cstheme="minorHAnsi"/>
          <w:sz w:val="22"/>
          <w:szCs w:val="22"/>
        </w:rPr>
        <w:t>8</w:t>
      </w:r>
      <w:r w:rsidRPr="00A36072">
        <w:rPr>
          <w:rFonts w:asciiTheme="minorHAnsi" w:hAnsiTheme="minorHAnsi" w:cstheme="minorHAnsi"/>
          <w:sz w:val="22"/>
          <w:szCs w:val="22"/>
        </w:rPr>
        <w:t xml:space="preserve"> ust. 1 do dnia skutecznego odbioru,</w:t>
      </w:r>
    </w:p>
    <w:p w14:paraId="297C0893" w14:textId="17585030" w:rsidR="00386AA5" w:rsidRPr="00A36072" w:rsidRDefault="00386AA5">
      <w:pPr>
        <w:pStyle w:val="Akapitzlist"/>
        <w:numPr>
          <w:ilvl w:val="1"/>
          <w:numId w:val="42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lastRenderedPageBreak/>
        <w:t>jeżeli mimo dodatkowego wezwania Wykonawca w ustalonym nowym terminie prac nie wykona – może odstąpić od umowy z winy Wykonawcy,</w:t>
      </w:r>
    </w:p>
    <w:p w14:paraId="1661BAA3" w14:textId="320906E6" w:rsidR="00386AA5" w:rsidRPr="00A36072" w:rsidRDefault="00386AA5">
      <w:pPr>
        <w:pStyle w:val="Akapitzlist"/>
        <w:numPr>
          <w:ilvl w:val="1"/>
          <w:numId w:val="42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w celu zapewnienia wykonania umowy - może zlecić dokończenie prac innemu Wykonawcy lub wykonać je siłami własnymi, a kosztami za wykonane prace obciąży Wykonawcę, który jest stroną niniejszej umowy.</w:t>
      </w:r>
    </w:p>
    <w:p w14:paraId="327701A4" w14:textId="039CD3C6" w:rsidR="00386AA5" w:rsidRPr="00A36072" w:rsidRDefault="00386AA5">
      <w:pPr>
        <w:pStyle w:val="Akapitzlist"/>
        <w:numPr>
          <w:ilvl w:val="3"/>
          <w:numId w:val="3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 xml:space="preserve">W przypadku ujawnienia w trakcie odbioru wad w wykonanym przedmiocie umowy, strony postanawiają, że z czynności odbioru będzie sporządzony protokół odbioru, zawierający ustalenia dokonane w toku odbioru jak też wykaz wad i terminy wyznaczone na usunięcie stwierdzonych przy odbiorze wad. </w:t>
      </w:r>
    </w:p>
    <w:p w14:paraId="1A86AE79" w14:textId="41329179" w:rsidR="00386AA5" w:rsidRPr="00A36072" w:rsidRDefault="00386AA5">
      <w:pPr>
        <w:pStyle w:val="Akapitzlist"/>
        <w:numPr>
          <w:ilvl w:val="3"/>
          <w:numId w:val="3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Wykonawca zobowiązany jest do pisemnego zawiadamiania Zamawiającego o usunięciu wad.</w:t>
      </w:r>
    </w:p>
    <w:p w14:paraId="3BE00CC8" w14:textId="06EB3ED5" w:rsidR="00386AA5" w:rsidRPr="00A36072" w:rsidRDefault="00386AA5">
      <w:pPr>
        <w:pStyle w:val="Akapitzlist"/>
        <w:numPr>
          <w:ilvl w:val="3"/>
          <w:numId w:val="3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Za datę odbioru końcowego przyjmuje się datę zakończenia czynności odbioru końcowego.</w:t>
      </w:r>
    </w:p>
    <w:p w14:paraId="637AAD0D" w14:textId="77777777" w:rsidR="00386AA5" w:rsidRPr="00A36072" w:rsidRDefault="00386AA5">
      <w:pPr>
        <w:pStyle w:val="Akapitzlist"/>
        <w:numPr>
          <w:ilvl w:val="3"/>
          <w:numId w:val="3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W razie niestawiennictwa Wykonawcy na ustalony przez strony termin odbioru wykonanych prac, Zamawiającemu przysługuje prawo do samodzielnego dokonania odbioru i sporządzenia jednostronnego protokołu odbioru.</w:t>
      </w:r>
    </w:p>
    <w:p w14:paraId="744DB0F3" w14:textId="77777777" w:rsidR="00386AA5" w:rsidRPr="00A36072" w:rsidRDefault="00386AA5">
      <w:pPr>
        <w:pStyle w:val="Akapitzlist"/>
        <w:numPr>
          <w:ilvl w:val="3"/>
          <w:numId w:val="3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Z czynności odbioru końcowego spisany zostanie protokół odbioru końcowego przedmiotu umowy, zawierający wszelkie ustalenia dokonane w toku odbioru.</w:t>
      </w:r>
    </w:p>
    <w:p w14:paraId="638A4353" w14:textId="77777777" w:rsidR="00386AA5" w:rsidRPr="00A36072" w:rsidRDefault="00386AA5">
      <w:pPr>
        <w:pStyle w:val="Akapitzlist"/>
        <w:numPr>
          <w:ilvl w:val="3"/>
          <w:numId w:val="3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Jeżeli w ustalonym w umowie terminie, Wykonawca nie zgłosi robót stanowiących przedmiot umowy do odbioru końcowego, to Zamawiający w celu zapewnienia wykonania umowy – może zlecić dokończenie prac innemu Wykonawcy, bez upoważnienia sądu, a kosztami za wykonane prace obciążyć Wykonawcę, który jest stroną niniejszej umowy.</w:t>
      </w:r>
    </w:p>
    <w:p w14:paraId="4A45BA77" w14:textId="77777777" w:rsidR="00386AA5" w:rsidRPr="00A36072" w:rsidRDefault="00386AA5">
      <w:pPr>
        <w:pStyle w:val="Akapitzlist"/>
        <w:numPr>
          <w:ilvl w:val="3"/>
          <w:numId w:val="3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W przypadku nie usunięcia wad przez Wykonawcę w uzgodnionym terminie, Zamawiającemu, oprócz uprawnień przysługujących mu na podstawie powszechnie obowiązujących przepisów, przysługiwać będzie prawo ich usunięcia we własnym zakresie, na koszt i ryzyko Wykonawcy, bez upoważnienia sądu.</w:t>
      </w:r>
    </w:p>
    <w:p w14:paraId="545691C7" w14:textId="77777777" w:rsidR="00386AA5" w:rsidRPr="00A36072" w:rsidRDefault="00386AA5" w:rsidP="00A36072">
      <w:pPr>
        <w:suppressAutoHyphens w:val="0"/>
        <w:autoSpaceDE w:val="0"/>
        <w:autoSpaceDN w:val="0"/>
        <w:adjustRightInd w:val="0"/>
        <w:spacing w:line="276" w:lineRule="auto"/>
        <w:ind w:left="360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0F56E1CB" w14:textId="4FCB9456" w:rsidR="00E5652D" w:rsidRPr="00A36072" w:rsidRDefault="00E5652D" w:rsidP="00A36072">
      <w:pPr>
        <w:tabs>
          <w:tab w:val="left" w:pos="708"/>
        </w:tabs>
        <w:suppressAutoHyphens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§ </w:t>
      </w:r>
      <w:r w:rsidR="002A2AD3">
        <w:rPr>
          <w:rFonts w:asciiTheme="minorHAnsi" w:hAnsiTheme="minorHAnsi" w:cstheme="minorHAnsi"/>
          <w:b/>
          <w:sz w:val="22"/>
          <w:szCs w:val="22"/>
          <w:lang w:eastAsia="pl-PL"/>
        </w:rPr>
        <w:t>10</w:t>
      </w:r>
    </w:p>
    <w:p w14:paraId="605DB0FF" w14:textId="77777777" w:rsidR="00E162A2" w:rsidRPr="00A36072" w:rsidRDefault="00E162A2">
      <w:pPr>
        <w:pStyle w:val="Akapitzlist"/>
        <w:numPr>
          <w:ilvl w:val="0"/>
          <w:numId w:val="19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 xml:space="preserve">Za wykonany przedmiot umowy Zamawiający zapłaci Wykonawcy wynagrodzenie ryczałtowe </w:t>
      </w:r>
      <w:r w:rsidRPr="00A36072">
        <w:rPr>
          <w:rFonts w:asciiTheme="minorHAnsi" w:hAnsiTheme="minorHAnsi" w:cstheme="minorHAnsi"/>
          <w:b/>
          <w:sz w:val="22"/>
          <w:szCs w:val="22"/>
        </w:rPr>
        <w:t>w wysokości: ..... zł brutto.</w:t>
      </w:r>
    </w:p>
    <w:p w14:paraId="1320E092" w14:textId="3D8C28A7" w:rsidR="00E5652D" w:rsidRDefault="00E5652D">
      <w:pPr>
        <w:numPr>
          <w:ilvl w:val="0"/>
          <w:numId w:val="19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Wynagrodzenie, o którym mowa w </w:t>
      </w:r>
      <w:r w:rsidR="00E162A2" w:rsidRPr="00A36072">
        <w:rPr>
          <w:rFonts w:asciiTheme="minorHAnsi" w:hAnsiTheme="minorHAnsi" w:cstheme="minorHAnsi"/>
          <w:sz w:val="22"/>
          <w:szCs w:val="22"/>
          <w:lang w:eastAsia="pl-PL"/>
        </w:rPr>
        <w:t>ust. 1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ma charakter wynagrodzenia ryczałtowego w rozumieniu art. 632 kodeksu cywilnego i obejmuje wszystkie koszty bezpośrednie i pośrednie, niezbędne do terminowego i prawidłowego wykonania przedmiotu zamówienia, zysk oraz wszystkie wymagane przepisami podatki i opłaty, w tym podatek VAT. Wykonawca powinien uwzględnić w cenie oferty wszystkie posiadane informacje o przedmiocie zamówienia, a szczególnie informacje, wymagania i warunki podane w SWZ. Niedoszacowanie, pominięcie oraz brak rozpoznania przedmiotu i zakresu zamówienia nie może być podstawą do żądania zmiany wynagrodzenia ryczałtowego określonego w umowie.</w:t>
      </w:r>
    </w:p>
    <w:p w14:paraId="666767C5" w14:textId="77777777" w:rsidR="00E5652D" w:rsidRDefault="00E5652D">
      <w:pPr>
        <w:numPr>
          <w:ilvl w:val="0"/>
          <w:numId w:val="19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Zamawiający przewiduje płatności: częściowe oraz końcową po wykonaniu całości prac objętych umową. </w:t>
      </w:r>
    </w:p>
    <w:p w14:paraId="2804CC48" w14:textId="77777777" w:rsidR="00E5652D" w:rsidRDefault="00E5652D">
      <w:pPr>
        <w:numPr>
          <w:ilvl w:val="0"/>
          <w:numId w:val="19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716FB">
        <w:rPr>
          <w:rFonts w:asciiTheme="minorHAnsi" w:hAnsiTheme="minorHAnsi" w:cstheme="minorHAnsi"/>
          <w:sz w:val="22"/>
          <w:szCs w:val="22"/>
          <w:lang w:eastAsia="pl-PL"/>
        </w:rPr>
        <w:t xml:space="preserve">Podstawą zapłaty będą faktury: przejściowe oraz końcowa, wystawione przez Wykonawcę wobec Zamawiającego. </w:t>
      </w:r>
    </w:p>
    <w:p w14:paraId="5B1DA638" w14:textId="3A79DE8C" w:rsidR="00E5652D" w:rsidRPr="007716FB" w:rsidRDefault="00E5652D">
      <w:pPr>
        <w:numPr>
          <w:ilvl w:val="0"/>
          <w:numId w:val="19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716FB">
        <w:rPr>
          <w:rFonts w:asciiTheme="minorHAnsi" w:hAnsiTheme="minorHAnsi" w:cstheme="minorHAnsi"/>
          <w:sz w:val="22"/>
          <w:szCs w:val="22"/>
          <w:lang w:eastAsia="pl-PL"/>
        </w:rPr>
        <w:t>Strony ustalają poniżej wskazane zasady dokonania każdorazowo odbiorów i płatności częściowych:</w:t>
      </w:r>
    </w:p>
    <w:p w14:paraId="04FE745C" w14:textId="77777777" w:rsidR="00FD4876" w:rsidRPr="00A36072" w:rsidRDefault="00E5652D">
      <w:pPr>
        <w:numPr>
          <w:ilvl w:val="0"/>
          <w:numId w:val="21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każdorazowy odbiór częściowy będzie miał miejsce </w:t>
      </w:r>
      <w:r w:rsidR="00E10973"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po zakończeniu 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miesiąca kalendarzowego i</w:t>
      </w:r>
      <w:r w:rsidR="00FD4876" w:rsidRPr="00A36072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obejmować będzie roboty budowlane wykonane w ww. okresie,</w:t>
      </w:r>
      <w:r w:rsidR="00FD4876"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</w:p>
    <w:p w14:paraId="1B7E97CD" w14:textId="0AC996A9" w:rsidR="00E5652D" w:rsidRPr="00A36072" w:rsidRDefault="00FD4876">
      <w:pPr>
        <w:numPr>
          <w:ilvl w:val="0"/>
          <w:numId w:val="21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jeżeli pierwszy okres rozliczeniowy będzie krótszy niż pełny miesiąc kalendarzowy rozliczenie za ten okres nastąpi po </w:t>
      </w:r>
      <w:r w:rsidR="00AC08F8" w:rsidRPr="00A36072">
        <w:rPr>
          <w:rFonts w:asciiTheme="minorHAnsi" w:hAnsiTheme="minorHAnsi" w:cstheme="minorHAnsi"/>
          <w:sz w:val="22"/>
          <w:szCs w:val="22"/>
          <w:lang w:eastAsia="pl-PL"/>
        </w:rPr>
        <w:t>następującym po nim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okresie rozliczeniowym, </w:t>
      </w:r>
    </w:p>
    <w:p w14:paraId="629244B3" w14:textId="3291CEC3" w:rsidR="00E5652D" w:rsidRPr="00A36072" w:rsidRDefault="00E5652D">
      <w:pPr>
        <w:numPr>
          <w:ilvl w:val="0"/>
          <w:numId w:val="21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zakres robót budowlanych wykonanych w okresie, o którym mowa w pkt 1 zostanie potwierdzony każdorazowo protokołem częściowego odbioru robót,</w:t>
      </w:r>
      <w:r w:rsidR="00AC08F8"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</w:p>
    <w:p w14:paraId="01E22E56" w14:textId="332E03E8" w:rsidR="001E6C91" w:rsidRPr="00017B4A" w:rsidRDefault="001E6C91" w:rsidP="001E6C91">
      <w:pPr>
        <w:widowControl w:val="0"/>
        <w:numPr>
          <w:ilvl w:val="0"/>
          <w:numId w:val="21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851" w:right="8" w:hanging="425"/>
        <w:contextualSpacing/>
        <w:jc w:val="both"/>
        <w:rPr>
          <w:rFonts w:asciiTheme="minorHAnsi" w:hAnsiTheme="minorHAnsi" w:cstheme="minorHAnsi"/>
          <w:strike/>
          <w:sz w:val="22"/>
          <w:szCs w:val="22"/>
          <w:lang w:eastAsia="pl-PL"/>
        </w:rPr>
      </w:pPr>
      <w:r w:rsidRPr="001E6C91">
        <w:rPr>
          <w:rFonts w:asciiTheme="minorHAnsi" w:hAnsiTheme="minorHAnsi" w:cstheme="minorHAnsi"/>
          <w:sz w:val="22"/>
          <w:szCs w:val="22"/>
          <w:lang w:eastAsia="pl-PL"/>
        </w:rPr>
        <w:t xml:space="preserve">podstawą do wystawienia faktur przejściowych będą protokoły częściowego odbioru wykonanych robót, wraz z załączonym  kosztorysem (narastającym),  podpisane przez Koordynatora, na </w:t>
      </w:r>
      <w:r w:rsidRPr="001E6C91">
        <w:rPr>
          <w:rFonts w:asciiTheme="minorHAnsi" w:hAnsiTheme="minorHAnsi" w:cstheme="minorHAnsi"/>
          <w:sz w:val="22"/>
          <w:szCs w:val="22"/>
          <w:lang w:eastAsia="pl-PL"/>
        </w:rPr>
        <w:lastRenderedPageBreak/>
        <w:t xml:space="preserve">podstawie protokołów odbioru /formularzy zestawień zawierających ilości i wartości wykonanych robót w poszczególnych elementach, sprawdzonych, odebranych i </w:t>
      </w:r>
      <w:r w:rsidRPr="001766EE">
        <w:rPr>
          <w:rFonts w:asciiTheme="minorHAnsi" w:hAnsiTheme="minorHAnsi" w:cstheme="minorHAnsi"/>
          <w:sz w:val="22"/>
          <w:szCs w:val="22"/>
          <w:lang w:eastAsia="pl-PL"/>
        </w:rPr>
        <w:t xml:space="preserve">potwierdzonych przez Koordynatora. Warunkiem dokonania płatności jest realizacja pełnego etapu zgodnego z harmonogramem rzeczowo-finansowo-terminowym co potwierdza inspektor nadzoru Zamawiającego. Formularz zestawień wykonanych robót, stanowiący podstawę wystawienia faktury, winien zawierać nazewnictwo i wyliczenia wartości spójne w swej </w:t>
      </w:r>
      <w:r w:rsidRPr="001E6C91">
        <w:rPr>
          <w:rFonts w:asciiTheme="minorHAnsi" w:hAnsiTheme="minorHAnsi" w:cstheme="minorHAnsi"/>
          <w:sz w:val="22"/>
          <w:szCs w:val="22"/>
          <w:lang w:eastAsia="pl-PL"/>
        </w:rPr>
        <w:t>systematyce z harmonogramem rzeczowo-finansowo-terminowym i formularzami ofertowymi. Formularze te należy sporządzać w układzie narastającym. Formularze zestawień wykonanych robót służą wyłącznie do celów rozliczeń finansowych i nie oznaczają odbioru robót w zakresie technicznym.</w:t>
      </w:r>
      <w:r w:rsidRPr="00017B4A">
        <w:rPr>
          <w:rFonts w:asciiTheme="minorHAnsi" w:hAnsiTheme="minorHAnsi" w:cstheme="minorHAnsi"/>
          <w:strike/>
          <w:color w:val="FF0000"/>
          <w:sz w:val="22"/>
          <w:szCs w:val="22"/>
          <w:lang w:eastAsia="pl-PL"/>
        </w:rPr>
        <w:t xml:space="preserve">  </w:t>
      </w:r>
    </w:p>
    <w:p w14:paraId="161EB520" w14:textId="64D0B3AF" w:rsidR="00E5652D" w:rsidRPr="00895224" w:rsidRDefault="00E5652D">
      <w:pPr>
        <w:numPr>
          <w:ilvl w:val="0"/>
          <w:numId w:val="20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Suma wysokości płatności częściowych nie może przekroczyć </w:t>
      </w:r>
      <w:r w:rsidR="00AC08F8" w:rsidRPr="00A36072">
        <w:rPr>
          <w:rFonts w:asciiTheme="minorHAnsi" w:hAnsiTheme="minorHAnsi" w:cstheme="minorHAnsi"/>
          <w:sz w:val="22"/>
          <w:szCs w:val="22"/>
          <w:lang w:eastAsia="pl-PL"/>
        </w:rPr>
        <w:t>8</w:t>
      </w:r>
      <w:r w:rsidR="00FD4876" w:rsidRPr="00A36072">
        <w:rPr>
          <w:rFonts w:asciiTheme="minorHAnsi" w:hAnsiTheme="minorHAnsi" w:cstheme="minorHAnsi"/>
          <w:sz w:val="22"/>
          <w:szCs w:val="22"/>
          <w:lang w:eastAsia="pl-PL"/>
        </w:rPr>
        <w:t>5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% wynagrodzenia </w:t>
      </w:r>
      <w:r w:rsidRPr="00895224">
        <w:rPr>
          <w:rFonts w:asciiTheme="minorHAnsi" w:hAnsiTheme="minorHAnsi" w:cstheme="minorHAnsi"/>
          <w:sz w:val="22"/>
          <w:szCs w:val="22"/>
          <w:lang w:eastAsia="pl-PL"/>
        </w:rPr>
        <w:t xml:space="preserve">określonego w § </w:t>
      </w:r>
      <w:r w:rsidR="00895224" w:rsidRPr="00895224">
        <w:rPr>
          <w:rFonts w:asciiTheme="minorHAnsi" w:hAnsiTheme="minorHAnsi" w:cstheme="minorHAnsi"/>
          <w:sz w:val="22"/>
          <w:szCs w:val="22"/>
          <w:lang w:eastAsia="pl-PL"/>
        </w:rPr>
        <w:t>10</w:t>
      </w:r>
      <w:r w:rsidRPr="00895224">
        <w:rPr>
          <w:rFonts w:asciiTheme="minorHAnsi" w:hAnsiTheme="minorHAnsi" w:cstheme="minorHAnsi"/>
          <w:sz w:val="22"/>
          <w:szCs w:val="22"/>
          <w:lang w:eastAsia="pl-PL"/>
        </w:rPr>
        <w:t xml:space="preserve"> ust. 1.  </w:t>
      </w:r>
    </w:p>
    <w:p w14:paraId="33175921" w14:textId="003B166E" w:rsidR="00E5652D" w:rsidRPr="00A36072" w:rsidRDefault="00E5652D">
      <w:pPr>
        <w:numPr>
          <w:ilvl w:val="0"/>
          <w:numId w:val="20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Podstawą do wystawienia faktury końcowej będzie protokół odbioru końcowego przedmiotu umowy</w:t>
      </w:r>
      <w:r w:rsidR="00FC3AA2" w:rsidRPr="00A36072">
        <w:rPr>
          <w:rFonts w:asciiTheme="minorHAnsi" w:hAnsiTheme="minorHAnsi" w:cstheme="minorHAnsi"/>
          <w:sz w:val="22"/>
          <w:szCs w:val="22"/>
          <w:lang w:eastAsia="pl-PL"/>
        </w:rPr>
        <w:t>, podpisany przez Kierownika budowy i zaakceptowany przez Zamawiającego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. Wartość płatności końcowej stanowić będzie kwota odpowiadająca różnicy pomiędzy wynagrodzeniem należnym Wykonawcy za realizację całości przedmiotu umowy, a płatnością częściową dokonaną na podstawie faktur przejściow</w:t>
      </w:r>
      <w:r w:rsidR="00FD4876" w:rsidRPr="00A36072">
        <w:rPr>
          <w:rFonts w:asciiTheme="minorHAnsi" w:hAnsiTheme="minorHAnsi" w:cstheme="minorHAnsi"/>
          <w:sz w:val="22"/>
          <w:szCs w:val="22"/>
          <w:lang w:eastAsia="pl-PL"/>
        </w:rPr>
        <w:t>ych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.  </w:t>
      </w:r>
    </w:p>
    <w:p w14:paraId="27C21E60" w14:textId="6B63DE28" w:rsidR="00E5652D" w:rsidRPr="00A36072" w:rsidRDefault="00E5652D">
      <w:pPr>
        <w:numPr>
          <w:ilvl w:val="0"/>
          <w:numId w:val="20"/>
        </w:numPr>
        <w:tabs>
          <w:tab w:val="clear" w:pos="360"/>
          <w:tab w:val="left" w:pos="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Do faktur przejściowych </w:t>
      </w:r>
      <w:r w:rsidR="00FC3AA2"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oraz do faktury końcowej 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Wykonawca zobowiązany jest każdorazowo załączyć:</w:t>
      </w:r>
    </w:p>
    <w:p w14:paraId="65FDD540" w14:textId="77777777" w:rsidR="00E5652D" w:rsidRPr="00A36072" w:rsidRDefault="00E5652D">
      <w:pPr>
        <w:numPr>
          <w:ilvl w:val="0"/>
          <w:numId w:val="22"/>
        </w:numPr>
        <w:suppressAutoHyphens w:val="0"/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oświadczenie Kierownika Budowy o wbudowanych materiałach,</w:t>
      </w:r>
    </w:p>
    <w:p w14:paraId="55EAD828" w14:textId="0B20CADB" w:rsidR="00E5652D" w:rsidRPr="00A36072" w:rsidRDefault="00E5652D">
      <w:pPr>
        <w:numPr>
          <w:ilvl w:val="0"/>
          <w:numId w:val="22"/>
        </w:numPr>
        <w:suppressAutoHyphens w:val="0"/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dokumenty stwierdzające sposób zagospodarowania odpadów powstałych po realizacji robót objętych odbiorem.</w:t>
      </w:r>
    </w:p>
    <w:p w14:paraId="5D849B0A" w14:textId="3D0D3160" w:rsidR="00882841" w:rsidRPr="00A36072" w:rsidRDefault="00882841">
      <w:pPr>
        <w:numPr>
          <w:ilvl w:val="0"/>
          <w:numId w:val="20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</w:rPr>
        <w:t>Należność płatna będzie przelewem na konto Wykonawcy wskazane na fakturze. Termin zapłaty wynosi 21 dni od daty otrzymania prawidłowo wystawionej faktury.</w:t>
      </w:r>
    </w:p>
    <w:p w14:paraId="5FCFEC84" w14:textId="69BCE6F7" w:rsidR="00FC3AA2" w:rsidRPr="00A36072" w:rsidRDefault="00FC3AA2">
      <w:pPr>
        <w:numPr>
          <w:ilvl w:val="0"/>
          <w:numId w:val="20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</w:rPr>
        <w:t>Za dzień zapłaty uznaje się datę obciążenia rachunku Zamawiającego.</w:t>
      </w:r>
    </w:p>
    <w:p w14:paraId="46B17279" w14:textId="2FF8735F" w:rsidR="00FC3AA2" w:rsidRPr="00A36072" w:rsidRDefault="00FC3AA2">
      <w:pPr>
        <w:numPr>
          <w:ilvl w:val="0"/>
          <w:numId w:val="20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</w:rPr>
        <w:t>Zamawiający nie przewiduje udzielenia zaliczki.</w:t>
      </w:r>
    </w:p>
    <w:p w14:paraId="208162BA" w14:textId="653ED811" w:rsidR="00FC3AA2" w:rsidRPr="00A36072" w:rsidRDefault="00FC3AA2">
      <w:pPr>
        <w:numPr>
          <w:ilvl w:val="0"/>
          <w:numId w:val="20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</w:rPr>
        <w:t xml:space="preserve">W przypadku zatrudnienia Podwykonawców i dalszych Podwykonawców, dodatkowym, warunkującym wypłatę wynagrodzenia załącznikiem do faktury jest dowód zapłaty wymagalnego wynagrodzenia dla Podwykonawcy i dalszych Podwykonawców wynikającego z zawartych i zaakceptowanych przez Zamawiającego umów. Za dowód zapłaty należy rozumieć potwierdzoną za zgodność z oryginałem kopię przelewu płatności na konto Podwykonawcy i dalszego Podwykonawcy. </w:t>
      </w:r>
    </w:p>
    <w:p w14:paraId="1EB53A16" w14:textId="60D5EB3D" w:rsidR="00FC3AA2" w:rsidRPr="00A36072" w:rsidRDefault="00FC3AA2">
      <w:pPr>
        <w:numPr>
          <w:ilvl w:val="0"/>
          <w:numId w:val="20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</w:rPr>
        <w:t>W przypadku uchylania się od obowiązku zapłaty odpowiednio przez Wykonawcę, Podwykonawcę lub dalszego Podwykonawcę, Zamawiający dokona bezpośrednio zapłaty wymagalnego wynagrodzenia Podwykonawcy lub dalszemu Podwykonawcy, zgodnie z zaakceptowanymi przez siebie umowami o podwykonawstwo, którego przedmiotem są roboty budowlane, dostawy lub usługi.</w:t>
      </w:r>
    </w:p>
    <w:p w14:paraId="29822088" w14:textId="358A37DC" w:rsidR="00FC3AA2" w:rsidRPr="00A36072" w:rsidRDefault="00FC3AA2">
      <w:pPr>
        <w:numPr>
          <w:ilvl w:val="0"/>
          <w:numId w:val="20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</w:rPr>
        <w:t>Bezpośrednia zapłata obejmuje wyłącznie należne wynagrodzenie, bez odsetek należnych Podwykonawcy lub dalszemu Podwykonawcy.</w:t>
      </w:r>
    </w:p>
    <w:p w14:paraId="0026C046" w14:textId="65F21B21" w:rsidR="00FC3AA2" w:rsidRPr="00A36072" w:rsidRDefault="00FC3AA2">
      <w:pPr>
        <w:numPr>
          <w:ilvl w:val="0"/>
          <w:numId w:val="20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</w:rPr>
        <w:t>Przed dokonaniem bezpośredniej zapłaty Zamawiający umożliwi Wykonawcy zgłoszenie pisemnych uwag dotyczących zasadności bezpośredniej zapłaty wynagrodzenia Podwykonawcy lub dalszemu Podwykonawcy. Termin zgłaszania uwag ustala się na 7 dni od daty doręczenia tej informacji do Wykonawcy.</w:t>
      </w:r>
    </w:p>
    <w:p w14:paraId="69AB001D" w14:textId="05DF2542" w:rsidR="00FC3AA2" w:rsidRPr="00A36072" w:rsidRDefault="00FC3AA2">
      <w:pPr>
        <w:numPr>
          <w:ilvl w:val="0"/>
          <w:numId w:val="20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</w:rPr>
        <w:t>W przypadku zgłoszenia uwag, o których mowa w ust. 1</w:t>
      </w:r>
      <w:r w:rsidR="00895224">
        <w:rPr>
          <w:rFonts w:asciiTheme="minorHAnsi" w:hAnsiTheme="minorHAnsi" w:cstheme="minorHAnsi"/>
          <w:sz w:val="22"/>
          <w:szCs w:val="22"/>
        </w:rPr>
        <w:t>5</w:t>
      </w:r>
      <w:r w:rsidRPr="00A36072">
        <w:rPr>
          <w:rFonts w:asciiTheme="minorHAnsi" w:hAnsiTheme="minorHAnsi" w:cstheme="minorHAnsi"/>
          <w:sz w:val="22"/>
          <w:szCs w:val="22"/>
        </w:rPr>
        <w:t>, Zamawiający może:</w:t>
      </w:r>
    </w:p>
    <w:p w14:paraId="60304BB3" w14:textId="00A8A55C" w:rsidR="00FC3AA2" w:rsidRPr="007716FB" w:rsidRDefault="00FC3AA2">
      <w:pPr>
        <w:pStyle w:val="Akapitzlist"/>
        <w:numPr>
          <w:ilvl w:val="1"/>
          <w:numId w:val="43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7716FB">
        <w:rPr>
          <w:rFonts w:asciiTheme="minorHAnsi" w:hAnsiTheme="minorHAnsi" w:cstheme="minorHAnsi"/>
          <w:sz w:val="22"/>
          <w:szCs w:val="22"/>
        </w:rPr>
        <w:t>nie dokonać bezpośredniej zapłaty wynagrodzenia Podwykonawcy lub dalszemu Podwykonawcy, jeżeli Wykonawca wykaże niezasadność takiej zapłaty, albo</w:t>
      </w:r>
    </w:p>
    <w:p w14:paraId="37D50139" w14:textId="4F15A0B1" w:rsidR="00FC3AA2" w:rsidRPr="007716FB" w:rsidRDefault="00FC3AA2">
      <w:pPr>
        <w:pStyle w:val="Akapitzlist"/>
        <w:numPr>
          <w:ilvl w:val="1"/>
          <w:numId w:val="43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7716FB">
        <w:rPr>
          <w:rFonts w:asciiTheme="minorHAnsi" w:hAnsiTheme="minorHAnsi" w:cstheme="minorHAnsi"/>
          <w:sz w:val="22"/>
          <w:szCs w:val="22"/>
        </w:rPr>
        <w:t>złożyć do depozytu sądowego kwotę potrzebną na pokrycie wynagrodzenia Podwykonawcy lub dalszemu Podwykonawcy w przypadku istnienia zasadniczej wątpliwości Zamawiającego co do wysokości należnej zapłaty lub podmiotu, któremu płatność się należy, albo</w:t>
      </w:r>
    </w:p>
    <w:p w14:paraId="019CB077" w14:textId="1242B7FE" w:rsidR="00FC3AA2" w:rsidRPr="007716FB" w:rsidRDefault="00FC3AA2">
      <w:pPr>
        <w:pStyle w:val="Akapitzlist"/>
        <w:numPr>
          <w:ilvl w:val="1"/>
          <w:numId w:val="43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7716FB">
        <w:rPr>
          <w:rFonts w:asciiTheme="minorHAnsi" w:hAnsiTheme="minorHAnsi" w:cstheme="minorHAnsi"/>
          <w:sz w:val="22"/>
          <w:szCs w:val="22"/>
        </w:rPr>
        <w:t>dokonać bezpośredniej zapłaty wynagrodzenia Podwykonawcy lub dalszemu Podwykonawcy, jeżeli Podwykonawca lub dalszy Podwykonawca wykaże zasadność takiej zapłaty.</w:t>
      </w:r>
    </w:p>
    <w:p w14:paraId="6CBB7920" w14:textId="3FB2B94D" w:rsidR="00E5652D" w:rsidRPr="00895224" w:rsidRDefault="00E5652D">
      <w:pPr>
        <w:numPr>
          <w:ilvl w:val="0"/>
          <w:numId w:val="20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lastRenderedPageBreak/>
        <w:t xml:space="preserve">W przypadku nieprzedstawienia przez Wykonawcę wszystkich wymaganych oświadczeń i dokumentów, o </w:t>
      </w:r>
      <w:r w:rsidRPr="00895224">
        <w:rPr>
          <w:rFonts w:asciiTheme="minorHAnsi" w:hAnsiTheme="minorHAnsi" w:cstheme="minorHAnsi"/>
          <w:sz w:val="22"/>
          <w:szCs w:val="22"/>
          <w:lang w:eastAsia="pl-PL"/>
        </w:rPr>
        <w:t>których mowa w ust. 1</w:t>
      </w:r>
      <w:r w:rsidR="00895224" w:rsidRPr="00895224">
        <w:rPr>
          <w:rFonts w:asciiTheme="minorHAnsi" w:hAnsiTheme="minorHAnsi" w:cstheme="minorHAnsi"/>
          <w:sz w:val="22"/>
          <w:szCs w:val="22"/>
          <w:lang w:eastAsia="pl-PL"/>
        </w:rPr>
        <w:t>2</w:t>
      </w:r>
      <w:r w:rsidRPr="00895224">
        <w:rPr>
          <w:rFonts w:asciiTheme="minorHAnsi" w:hAnsiTheme="minorHAnsi" w:cstheme="minorHAnsi"/>
          <w:sz w:val="22"/>
          <w:szCs w:val="22"/>
          <w:lang w:eastAsia="pl-PL"/>
        </w:rPr>
        <w:t>, Zamawiający wstrzyma wypłatę należnego wynagrodzenia w części równej sumie kwot wynikających z nieprzedstawionych dowodów zapłaty. Wstrzymanie w tym przypadku wypłaty nie rodzi po stronie Zamawiającego opóźnienia i Wykonawcy nie przysługują odsetki z tego tytułu</w:t>
      </w:r>
      <w:r w:rsidR="00FC3AA2" w:rsidRPr="00895224">
        <w:rPr>
          <w:rFonts w:asciiTheme="minorHAnsi" w:hAnsiTheme="minorHAnsi" w:cstheme="minorHAnsi"/>
          <w:sz w:val="22"/>
          <w:szCs w:val="22"/>
          <w:lang w:eastAsia="pl-PL"/>
        </w:rPr>
        <w:t>.</w:t>
      </w:r>
    </w:p>
    <w:p w14:paraId="6F22BEE0" w14:textId="0BA597A3" w:rsidR="00E5652D" w:rsidRPr="00A36072" w:rsidRDefault="00E5652D">
      <w:pPr>
        <w:numPr>
          <w:ilvl w:val="0"/>
          <w:numId w:val="20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895224">
        <w:rPr>
          <w:rFonts w:asciiTheme="minorHAnsi" w:hAnsiTheme="minorHAnsi" w:cstheme="minorHAnsi"/>
          <w:sz w:val="22"/>
          <w:szCs w:val="22"/>
          <w:lang w:eastAsia="pl-PL"/>
        </w:rPr>
        <w:t>Z zastrzeżeniem ust. 1</w:t>
      </w:r>
      <w:r w:rsidR="00895224" w:rsidRPr="00895224">
        <w:rPr>
          <w:rFonts w:asciiTheme="minorHAnsi" w:hAnsiTheme="minorHAnsi" w:cstheme="minorHAnsi"/>
          <w:sz w:val="22"/>
          <w:szCs w:val="22"/>
          <w:lang w:eastAsia="pl-PL"/>
        </w:rPr>
        <w:t>7</w:t>
      </w:r>
      <w:r w:rsidRPr="00895224">
        <w:rPr>
          <w:rFonts w:asciiTheme="minorHAnsi" w:hAnsiTheme="minorHAnsi" w:cstheme="minorHAnsi"/>
          <w:sz w:val="22"/>
          <w:szCs w:val="22"/>
          <w:lang w:eastAsia="pl-PL"/>
        </w:rPr>
        <w:t xml:space="preserve"> powyżej, w przypadku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nie dostarczenia wraz z fakturą wszystkich wymaganych, zgodnie z umową, załączników, termin płatności faktury nie biegnie. Bieg terminu płatności rozpoczyna się od dnia, w którym do Zamawiającego zostanie dostarczona faktura ze wszystkimi wymaganymi załącznikami.</w:t>
      </w:r>
    </w:p>
    <w:p w14:paraId="1EEF7A7A" w14:textId="0C1E61BB" w:rsidR="00FC3AA2" w:rsidRPr="00A36072" w:rsidRDefault="00FC3AA2">
      <w:pPr>
        <w:numPr>
          <w:ilvl w:val="0"/>
          <w:numId w:val="20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</w:rPr>
        <w:t xml:space="preserve">Zamawiający oświadcza, że będzie realizować płatności za faktury z zastosowaniem mechanizmu podzielonej płatności, tzw. </w:t>
      </w:r>
      <w:proofErr w:type="spellStart"/>
      <w:r w:rsidRPr="00A36072">
        <w:rPr>
          <w:rFonts w:asciiTheme="minorHAnsi" w:hAnsiTheme="minorHAnsi" w:cstheme="minorHAnsi"/>
          <w:sz w:val="22"/>
          <w:szCs w:val="22"/>
        </w:rPr>
        <w:t>split</w:t>
      </w:r>
      <w:proofErr w:type="spellEnd"/>
      <w:r w:rsidRPr="00A36072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36072">
        <w:rPr>
          <w:rFonts w:asciiTheme="minorHAnsi" w:hAnsiTheme="minorHAnsi" w:cstheme="minorHAnsi"/>
          <w:sz w:val="22"/>
          <w:szCs w:val="22"/>
        </w:rPr>
        <w:t>payment</w:t>
      </w:r>
      <w:proofErr w:type="spellEnd"/>
      <w:r w:rsidRPr="00A36072">
        <w:rPr>
          <w:rFonts w:asciiTheme="minorHAnsi" w:hAnsiTheme="minorHAnsi" w:cstheme="minorHAnsi"/>
          <w:sz w:val="22"/>
          <w:szCs w:val="22"/>
        </w:rPr>
        <w:t xml:space="preserve">. Zapłatę w tym systemie uznaje się za dokonanie płatności w terminach, o których mowa w ust. </w:t>
      </w:r>
      <w:r w:rsidR="00895224">
        <w:rPr>
          <w:rFonts w:asciiTheme="minorHAnsi" w:hAnsiTheme="minorHAnsi" w:cstheme="minorHAnsi"/>
          <w:sz w:val="22"/>
          <w:szCs w:val="22"/>
        </w:rPr>
        <w:t>9</w:t>
      </w:r>
      <w:r w:rsidRPr="00A36072">
        <w:rPr>
          <w:rFonts w:asciiTheme="minorHAnsi" w:hAnsiTheme="minorHAnsi" w:cstheme="minorHAnsi"/>
          <w:sz w:val="22"/>
          <w:szCs w:val="22"/>
        </w:rPr>
        <w:t>.</w:t>
      </w:r>
    </w:p>
    <w:p w14:paraId="643A6F36" w14:textId="3BB2C971" w:rsidR="00FC3AA2" w:rsidRPr="00A36072" w:rsidRDefault="00FC3AA2">
      <w:pPr>
        <w:numPr>
          <w:ilvl w:val="0"/>
          <w:numId w:val="20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</w:rPr>
        <w:t>Wykonawca oświadcza, że wyraża zgodę na dokonywanie przez Zamawiającego płatności w systemie podzielonej płatności.</w:t>
      </w:r>
    </w:p>
    <w:p w14:paraId="30C9631A" w14:textId="1ED5A4DA" w:rsidR="00FC3AA2" w:rsidRPr="00A36072" w:rsidRDefault="00FC3AA2">
      <w:pPr>
        <w:numPr>
          <w:ilvl w:val="0"/>
          <w:numId w:val="20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</w:rPr>
        <w:t>Zapłata wynagrodzenia nastąpi na podstawie prawidłowo wystawionej przez Wykonawcę faktury, na rachunek bankowy wskazany na fakturze, widniejący w elektronicznym wykazie podatników VAT (na tzw. „białej liście podatników VAT”) dostępnym w Biuletynie Informacji Publicznej Ministerstwa Finansów – Krajowej Administracji Skarbowej, https://www.podatki.gov.pl/wykaz-podatnikow-vat-wyszukiwarka. Wykonawca zobowiązuje się do wskazywania do rozliczeń wyłącznie rachunków widniejących w elektronicznym wykazie podatników VAT na tzw. „białej liście podatników VAT”.</w:t>
      </w:r>
    </w:p>
    <w:p w14:paraId="38EBB948" w14:textId="405D75D5" w:rsidR="00FC3AA2" w:rsidRPr="00A36072" w:rsidRDefault="00FC3AA2">
      <w:pPr>
        <w:numPr>
          <w:ilvl w:val="0"/>
          <w:numId w:val="20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</w:rPr>
        <w:t>W przypadku braku, na moment realizacji płatności, wskazanego na fakturze rachunku bankowego Wykonawcy w ww. wykazie, Zamawiający będzie uprawniony do wstrzymania się z zapłatą bez narażania się na jakikolwiek obowiązek zapłaty odsetek, kar umownych lub jakiekolwiek inne dodatkowe koszty czy opłaty. W takim przypadku brak zapłaty wynagrodzenia wynikającego z faktury nie stanowi również podstawy/przesłanki do rozwiązania Umowy, w szczególności z winy Zamawiającego.</w:t>
      </w:r>
    </w:p>
    <w:p w14:paraId="462FDB05" w14:textId="61C8E9A7" w:rsidR="00FC3AA2" w:rsidRPr="00A36072" w:rsidRDefault="00FC3AA2">
      <w:pPr>
        <w:numPr>
          <w:ilvl w:val="0"/>
          <w:numId w:val="20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</w:rPr>
        <w:t>Wykonawca odpowiada wobec Zamawiającego za wszelkie szkody wynikające z tytułu naruszenia przepisów prawa podatkowego przez Wykonawcę lub podmioty, z pomocą których zobowiązanie wykonuje lub którym wykonanie zobowiązania powierza, bez prawa do powoływania się na przyczynienie się Zamawiającego do powstania szkody.</w:t>
      </w:r>
    </w:p>
    <w:p w14:paraId="34F21CD1" w14:textId="014E499F" w:rsidR="00FC3AA2" w:rsidRPr="00A36072" w:rsidRDefault="00FC3AA2">
      <w:pPr>
        <w:numPr>
          <w:ilvl w:val="0"/>
          <w:numId w:val="20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</w:rPr>
        <w:t xml:space="preserve">Wykonawca zobowiązuje się powiadomić w ciągu 24 godzin Zamawiającego o wykreśleniu jego rachunku bankowego z Wykazu lub utraty charakteru czynnego podatnika VAT. Naruszenie tego obowiązku skutkuje powstaniem roszczenia odszkodowawczego do wysokości poniesionej szkody. </w:t>
      </w:r>
    </w:p>
    <w:p w14:paraId="47485B23" w14:textId="2737C57F" w:rsidR="00FC3AA2" w:rsidRPr="00A36072" w:rsidRDefault="00FC3AA2">
      <w:pPr>
        <w:numPr>
          <w:ilvl w:val="0"/>
          <w:numId w:val="20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W związku z wejściem w życie ustawy z dnia 8 listopada 2024 r. o zmianie ustawy o podatku od towarów i usług oraz niektórych innych ustaw (Dz. U. z 2024 r. poz. 1721)  i rozporządzenia Ministra Finansów z dnia 27 grudnia 2021 r. w sprawie korzystania z Krajowego Systemu e-Faktur (Dz. U. z 2021 r. poz. 2481 z późń. zm.),  w przypadku, gdy Wykonawca jest zobowiązany do wystawiania faktur VAT za pośrednictwem Krajowego Systemu e- Faktur (KSeF), ewentualnie dobrowolnie przystąpił do ww. obowiązku, to wystawi faktury na rzecz Zamawiającego, za pośrednictwem KSeF. W tym zakresie Wykonawca wystawi fakturę zgodnie z przepisami dotyczącymi KSeF, data nadania numeru KSeF będzie datą doręczenia faktury.</w:t>
      </w:r>
    </w:p>
    <w:p w14:paraId="3DDD260E" w14:textId="7FF238EB" w:rsidR="00FC3AA2" w:rsidRPr="00A36072" w:rsidRDefault="00FC3AA2">
      <w:pPr>
        <w:numPr>
          <w:ilvl w:val="0"/>
          <w:numId w:val="20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W przypadku wystawiania faktury poza systemem, o którym mowa w ust. </w:t>
      </w:r>
      <w:r w:rsidR="00895224">
        <w:rPr>
          <w:rFonts w:asciiTheme="minorHAnsi" w:hAnsiTheme="minorHAnsi" w:cstheme="minorHAnsi"/>
          <w:sz w:val="22"/>
          <w:szCs w:val="22"/>
          <w:lang w:eastAsia="pl-PL"/>
        </w:rPr>
        <w:t>25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, dniem otrzymania faktury będzie data wpływu faktury do Zamawiającego na e-mail: </w:t>
      </w:r>
      <w:r w:rsidRPr="00A36072">
        <w:rPr>
          <w:rFonts w:asciiTheme="minorHAnsi" w:hAnsiTheme="minorHAnsi" w:cstheme="minorHAnsi"/>
          <w:sz w:val="22"/>
          <w:szCs w:val="22"/>
        </w:rPr>
        <w:t>wba.poszc@prokuratura.gov.pl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</w:p>
    <w:p w14:paraId="7CAC4C98" w14:textId="77777777" w:rsidR="00E162A2" w:rsidRPr="00A36072" w:rsidRDefault="00E162A2" w:rsidP="00A36072">
      <w:pPr>
        <w:tabs>
          <w:tab w:val="left" w:pos="567"/>
        </w:tabs>
        <w:suppressAutoHyphens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29B9CC4D" w14:textId="26C63AF4" w:rsidR="00E5652D" w:rsidRPr="00A36072" w:rsidRDefault="00E5652D" w:rsidP="00A36072">
      <w:pPr>
        <w:tabs>
          <w:tab w:val="left" w:pos="567"/>
        </w:tabs>
        <w:suppressAutoHyphens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b/>
          <w:sz w:val="22"/>
          <w:szCs w:val="22"/>
          <w:lang w:eastAsia="pl-PL"/>
        </w:rPr>
        <w:t>§ 1</w:t>
      </w:r>
      <w:r w:rsidR="002A2AD3">
        <w:rPr>
          <w:rFonts w:asciiTheme="minorHAnsi" w:hAnsiTheme="minorHAnsi" w:cstheme="minorHAnsi"/>
          <w:b/>
          <w:sz w:val="22"/>
          <w:szCs w:val="22"/>
          <w:lang w:eastAsia="pl-PL"/>
        </w:rPr>
        <w:t>1</w:t>
      </w:r>
    </w:p>
    <w:p w14:paraId="57DF73D2" w14:textId="621EC759" w:rsidR="00E5652D" w:rsidRPr="00A36072" w:rsidRDefault="00E5652D">
      <w:pPr>
        <w:numPr>
          <w:ilvl w:val="0"/>
          <w:numId w:val="23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Wykonawca jest odpowiedzialny wobec Zamawiającego z tytułu rękojmi za wady przedmiotu umowy przez okres </w:t>
      </w:r>
      <w:r w:rsidRPr="00A36072">
        <w:rPr>
          <w:rFonts w:asciiTheme="minorHAnsi" w:hAnsiTheme="minorHAnsi" w:cstheme="minorHAnsi"/>
          <w:b/>
          <w:sz w:val="22"/>
          <w:szCs w:val="22"/>
          <w:lang w:eastAsia="pl-PL"/>
        </w:rPr>
        <w:t>….. miesięcy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od dnia podpisania protokołu odbioru końcowego przedmiotu umowy (włącznie z tym dniem). W celu uniknięcia wątpliwości strony zgodnie potwierdzają, że wady 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lastRenderedPageBreak/>
        <w:t>stwierdzone podczas odbioru końcowego, o ile nie będą one stanowić podstawy do odmowy odbioru, objęte są rękojmią, w</w:t>
      </w:r>
      <w:r w:rsidR="002641BD" w:rsidRPr="00A36072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konsekwencji zastosowanie mają do nich wszystkie uprawnienia przysługujące Zamawiającemu z</w:t>
      </w:r>
      <w:r w:rsidR="002641BD" w:rsidRPr="00A36072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tytułu rękojmi oraz obowiązki Wykonawcy wynikające z tego tytułu.</w:t>
      </w:r>
    </w:p>
    <w:p w14:paraId="326B34ED" w14:textId="77777777" w:rsidR="00E5652D" w:rsidRPr="00A36072" w:rsidRDefault="00E5652D">
      <w:pPr>
        <w:numPr>
          <w:ilvl w:val="0"/>
          <w:numId w:val="23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Niezależnie od uprawnień z tytułu rękojmi Wykonawca udziela Zamawiającemu gwarancji na przedmiot umowy. Okres gwarancji wynosi </w:t>
      </w:r>
      <w:r w:rsidRPr="00A36072">
        <w:rPr>
          <w:rFonts w:asciiTheme="minorHAnsi" w:hAnsiTheme="minorHAnsi" w:cstheme="minorHAnsi"/>
          <w:b/>
          <w:sz w:val="22"/>
          <w:szCs w:val="22"/>
          <w:lang w:eastAsia="pl-PL"/>
        </w:rPr>
        <w:t>….. miesięcy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, licząc od dnia podpisania protokołu odbioru końcowego przedmiotu umowy (włącznie z tym dniem). Ust. 1 zdanie drugie stosuje się odpowiednio.</w:t>
      </w:r>
    </w:p>
    <w:p w14:paraId="55DA48AE" w14:textId="77777777" w:rsidR="00E5652D" w:rsidRPr="00A36072" w:rsidRDefault="00E5652D">
      <w:pPr>
        <w:numPr>
          <w:ilvl w:val="0"/>
          <w:numId w:val="23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Rękojmia i gwarancja obejmują także odpowiedzialność z tytułu wad tkwiących w użytych materiałach i urządzeniach oraz w wadliwym wykonaniu prac oraz szkód powstałych w związku z wystąpieniem wady.</w:t>
      </w:r>
    </w:p>
    <w:p w14:paraId="07B1BC7A" w14:textId="77777777" w:rsidR="00E5652D" w:rsidRPr="00A36072" w:rsidRDefault="00E5652D">
      <w:pPr>
        <w:numPr>
          <w:ilvl w:val="0"/>
          <w:numId w:val="23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Zamawiający może wykonywać uprawnienia z tytułu rękojmi za wady, niezależnie 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br/>
        <w:t>od uprawnień wynikających z gwarancji.</w:t>
      </w:r>
    </w:p>
    <w:p w14:paraId="48983789" w14:textId="77777777" w:rsidR="00E5652D" w:rsidRPr="00A36072" w:rsidRDefault="00E5652D">
      <w:pPr>
        <w:numPr>
          <w:ilvl w:val="0"/>
          <w:numId w:val="23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W przypadku wystąpienia wad Wykonawca zobowiązany jest do ich usunięcia w terminie 14 dni, licząc od dnia przekazania przez Zamawiającego powiadomienia o wadzie (w formie dokumentowej), na koszt własny.</w:t>
      </w:r>
    </w:p>
    <w:p w14:paraId="12976AD9" w14:textId="77777777" w:rsidR="00E5652D" w:rsidRPr="00A36072" w:rsidRDefault="00E5652D">
      <w:pPr>
        <w:numPr>
          <w:ilvl w:val="0"/>
          <w:numId w:val="23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W przypadkach, gdy wada stanowi zagrożenie dla życia lub zdrowia ludzi lub szkody o dużych rozmiarach Wykonawca zobowiązany jest do niezwłocznego zabezpieczenia miejsca wystąpienia wady w celu usunięcia zagrożeń lub niedopuszczenia do powiększenia się szkody.</w:t>
      </w:r>
    </w:p>
    <w:p w14:paraId="55EAC5C5" w14:textId="77777777" w:rsidR="00E5652D" w:rsidRPr="00A36072" w:rsidRDefault="00E5652D">
      <w:pPr>
        <w:numPr>
          <w:ilvl w:val="0"/>
          <w:numId w:val="23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trike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Powiadomienie o wystąpieniu wady Zamawiający zgłasza Wykonawcy co najmniej w formie dokumentowej.</w:t>
      </w:r>
    </w:p>
    <w:p w14:paraId="2AB20696" w14:textId="77777777" w:rsidR="00E5652D" w:rsidRPr="00A36072" w:rsidRDefault="00E5652D">
      <w:pPr>
        <w:numPr>
          <w:ilvl w:val="0"/>
          <w:numId w:val="23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W sytuacji, gdy zwłoka w usunięciu wady przekroczy 30 dni, sytuacja taka zostanie potraktowana jako „brak usunięcia wady” (nie usunięcie wady). W sytuacji, o której mowa w zdaniu poprzednim, Wykonawcy nie zostanie naliczona kara umowna za zwłokę w usunięciu wady, lecz kara umowna za brak usunięcia wady.</w:t>
      </w:r>
    </w:p>
    <w:p w14:paraId="0AB3712D" w14:textId="49D1A90C" w:rsidR="00E5652D" w:rsidRPr="00A36072" w:rsidRDefault="00E5652D">
      <w:pPr>
        <w:numPr>
          <w:ilvl w:val="0"/>
          <w:numId w:val="23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Zarówno w przypadku zwłoki w usunięciu wady, jak i braku usunięcia wady, przez Wykonawcę, Zamawiającemu, oprócz uprawnień przysługujących mu na podstawie powszechnie obowiązujących przepisów, przysługiwać będzie prawo usunięcia wady we własnym zakresie, na koszt i ryzyko Wykonawcy, bez upoważnienia sądu.</w:t>
      </w:r>
    </w:p>
    <w:p w14:paraId="2109862B" w14:textId="35C0FBDB" w:rsidR="00E5652D" w:rsidRPr="00A36072" w:rsidRDefault="00E5652D">
      <w:pPr>
        <w:numPr>
          <w:ilvl w:val="0"/>
          <w:numId w:val="23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W przypadku gdy ze względów technologicznych lub innych przyczyn, nieleżących po stronie Wykonawcy, usunięcie wady będzie wymagało terminu dłuższego niż wskazany w ust. </w:t>
      </w:r>
      <w:r w:rsidR="00895224">
        <w:rPr>
          <w:rFonts w:asciiTheme="minorHAnsi" w:hAnsiTheme="minorHAnsi" w:cstheme="minorHAnsi"/>
          <w:sz w:val="22"/>
          <w:szCs w:val="22"/>
          <w:lang w:eastAsia="pl-PL"/>
        </w:rPr>
        <w:t>5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, Zamawiający wyznaczy Wykonawcy odpowiedni termin na usunięcie wady.</w:t>
      </w:r>
    </w:p>
    <w:p w14:paraId="056CE9A7" w14:textId="77777777" w:rsidR="00E5652D" w:rsidRPr="00A36072" w:rsidRDefault="00E5652D">
      <w:pPr>
        <w:numPr>
          <w:ilvl w:val="0"/>
          <w:numId w:val="23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Jeżeli w wykonaniu swoich obowiązków z tytułu gwarancji Wykonawca dokona wymiany rzeczy/materiału/urządzenia wadliwego na rzecz/materiał/urządzenie wolne od wad albo dokona naprawy rzeczy/materiału/urządzenia, termin gwarancji, o którym mowa w ust. 2 niniejszego paragrafu, w zakresie wadliwej rzeczy/materiału/urządzenia, biegnie na nowo od chwili dostarczenia i zamontowania rzeczy/materiału/urządzenia wolnego od wad lub zwrócenia i zamontowania naprawionej rzeczy/materiału/urządzenia. </w:t>
      </w:r>
    </w:p>
    <w:p w14:paraId="3E4C70D4" w14:textId="32CFC4E9" w:rsidR="00E5652D" w:rsidRPr="00A36072" w:rsidRDefault="00E5652D">
      <w:pPr>
        <w:numPr>
          <w:ilvl w:val="0"/>
          <w:numId w:val="23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Wyżej wymieniony ust. 1</w:t>
      </w:r>
      <w:r w:rsidR="00895224">
        <w:rPr>
          <w:rFonts w:asciiTheme="minorHAnsi" w:hAnsiTheme="minorHAnsi" w:cstheme="minorHAnsi"/>
          <w:sz w:val="22"/>
          <w:szCs w:val="22"/>
          <w:lang w:eastAsia="pl-PL"/>
        </w:rPr>
        <w:t>1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niniejszego paragrafu stosuje się odpowiednio, jeżeli wada będzie dotyczyła wykonania poszczególnych prac przez Wykonawcę. </w:t>
      </w:r>
    </w:p>
    <w:p w14:paraId="008E3020" w14:textId="77777777" w:rsidR="00E5652D" w:rsidRPr="00A36072" w:rsidRDefault="00E5652D">
      <w:pPr>
        <w:numPr>
          <w:ilvl w:val="0"/>
          <w:numId w:val="23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Strony zgodnie postanawiają, że Zamawiający nie traci uprawnień z tytułu rękojmi, w przypadku gdy nie zbada robót budowlanych stanowiących przedmiot niniejszej umowy w czasie i w sposób przyjęty przy rzeczach tego rodzaju i nie zawiadomi niezwłocznie Wykonawcy o wadzie, a w przypadku gdyby wada wyszła na jaw dopiero później – jeżeli nie zawiadomi Wykonawcy niezwłocznie po jej stwierdzeniu (wyłączenie stosowania art. 563 </w:t>
      </w:r>
      <w:proofErr w:type="spellStart"/>
      <w:r w:rsidRPr="00A36072">
        <w:rPr>
          <w:rFonts w:asciiTheme="minorHAnsi" w:hAnsiTheme="minorHAnsi" w:cstheme="minorHAnsi"/>
          <w:sz w:val="22"/>
          <w:szCs w:val="22"/>
          <w:lang w:eastAsia="pl-PL"/>
        </w:rPr>
        <w:t>kc</w:t>
      </w:r>
      <w:proofErr w:type="spellEnd"/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w zw. z art. 638 </w:t>
      </w:r>
      <w:proofErr w:type="spellStart"/>
      <w:r w:rsidRPr="00A36072">
        <w:rPr>
          <w:rFonts w:asciiTheme="minorHAnsi" w:hAnsiTheme="minorHAnsi" w:cstheme="minorHAnsi"/>
          <w:sz w:val="22"/>
          <w:szCs w:val="22"/>
          <w:lang w:eastAsia="pl-PL"/>
        </w:rPr>
        <w:t>kc</w:t>
      </w:r>
      <w:proofErr w:type="spellEnd"/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w zw. z art.656 </w:t>
      </w:r>
      <w:proofErr w:type="spellStart"/>
      <w:r w:rsidRPr="00A36072">
        <w:rPr>
          <w:rFonts w:asciiTheme="minorHAnsi" w:hAnsiTheme="minorHAnsi" w:cstheme="minorHAnsi"/>
          <w:sz w:val="22"/>
          <w:szCs w:val="22"/>
          <w:lang w:eastAsia="pl-PL"/>
        </w:rPr>
        <w:t>kc</w:t>
      </w:r>
      <w:proofErr w:type="spellEnd"/>
      <w:r w:rsidRPr="00A36072">
        <w:rPr>
          <w:rFonts w:asciiTheme="minorHAnsi" w:hAnsiTheme="minorHAnsi" w:cstheme="minorHAnsi"/>
          <w:sz w:val="22"/>
          <w:szCs w:val="22"/>
          <w:lang w:eastAsia="pl-PL"/>
        </w:rPr>
        <w:t>).</w:t>
      </w:r>
    </w:p>
    <w:p w14:paraId="69D8EF2C" w14:textId="77777777" w:rsidR="00E5652D" w:rsidRPr="00A36072" w:rsidRDefault="00E5652D">
      <w:pPr>
        <w:numPr>
          <w:ilvl w:val="0"/>
          <w:numId w:val="23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O ile umowa nie stanowi inaczej, postanowienia niniejszego paragrafu nie wyłączają ani nie ograniczają uprawnień Zamawiającego oraz obowiązków Wykonawcy związanych z gwarancją i rękojmią wynikających z powszechnie obowiązujących przepisów prawa.</w:t>
      </w:r>
    </w:p>
    <w:p w14:paraId="425C69FD" w14:textId="77777777" w:rsidR="00E5652D" w:rsidRPr="00A36072" w:rsidRDefault="00E5652D" w:rsidP="00A36072">
      <w:pPr>
        <w:tabs>
          <w:tab w:val="left" w:pos="567"/>
        </w:tabs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028BCD2E" w14:textId="61E290C0" w:rsidR="00E5652D" w:rsidRPr="00A36072" w:rsidRDefault="00E5652D" w:rsidP="00A36072">
      <w:pPr>
        <w:tabs>
          <w:tab w:val="left" w:pos="567"/>
        </w:tabs>
        <w:suppressAutoHyphens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b/>
          <w:sz w:val="22"/>
          <w:szCs w:val="22"/>
          <w:lang w:eastAsia="pl-PL"/>
        </w:rPr>
        <w:t>§ 1</w:t>
      </w:r>
      <w:r w:rsidR="002A2AD3">
        <w:rPr>
          <w:rFonts w:asciiTheme="minorHAnsi" w:hAnsiTheme="minorHAnsi" w:cstheme="minorHAnsi"/>
          <w:b/>
          <w:sz w:val="22"/>
          <w:szCs w:val="22"/>
          <w:lang w:eastAsia="pl-PL"/>
        </w:rPr>
        <w:t>2</w:t>
      </w:r>
    </w:p>
    <w:p w14:paraId="484B1A8D" w14:textId="77777777" w:rsidR="00E5652D" w:rsidRPr="00A36072" w:rsidRDefault="00E5652D">
      <w:pPr>
        <w:numPr>
          <w:ilvl w:val="0"/>
          <w:numId w:val="24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lastRenderedPageBreak/>
        <w:t xml:space="preserve">Wykonawca wniósł zabezpieczenie należytego wykonania umowy w wysokości </w:t>
      </w:r>
      <w:r w:rsidRPr="00A36072">
        <w:rPr>
          <w:rFonts w:asciiTheme="minorHAnsi" w:hAnsiTheme="minorHAnsi" w:cstheme="minorHAnsi"/>
          <w:b/>
          <w:sz w:val="22"/>
          <w:szCs w:val="22"/>
          <w:lang w:eastAsia="pl-PL"/>
        </w:rPr>
        <w:t>…. zł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(słownie złotych: ……./100).</w:t>
      </w:r>
    </w:p>
    <w:p w14:paraId="04467FF3" w14:textId="45669483" w:rsidR="00E5652D" w:rsidRPr="00A36072" w:rsidRDefault="00E5652D">
      <w:pPr>
        <w:numPr>
          <w:ilvl w:val="0"/>
          <w:numId w:val="24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Wykonawca wniósł zabezpieczenie w formie </w:t>
      </w:r>
      <w:r w:rsidR="002641BD" w:rsidRPr="00A36072">
        <w:rPr>
          <w:rFonts w:asciiTheme="minorHAnsi" w:hAnsiTheme="minorHAnsi" w:cstheme="minorHAnsi"/>
          <w:sz w:val="22"/>
          <w:szCs w:val="22"/>
          <w:lang w:eastAsia="pl-PL"/>
        </w:rPr>
        <w:t>.....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.</w:t>
      </w:r>
    </w:p>
    <w:p w14:paraId="1FA746E6" w14:textId="77777777" w:rsidR="00E5652D" w:rsidRPr="00A36072" w:rsidRDefault="00E5652D">
      <w:pPr>
        <w:numPr>
          <w:ilvl w:val="0"/>
          <w:numId w:val="24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Wniesione zabezpieczenie przeznaczone jest na zabezpieczenie roszczeń z tytułu niewykonania lub nienależytego wykonania umowy.</w:t>
      </w:r>
    </w:p>
    <w:p w14:paraId="6F57B32E" w14:textId="77777777" w:rsidR="00E5652D" w:rsidRPr="00A36072" w:rsidRDefault="00E5652D">
      <w:pPr>
        <w:numPr>
          <w:ilvl w:val="0"/>
          <w:numId w:val="24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W przypadku wniesienia zabezpieczenia w formie gwarancji bankowej, ubezpieczeniowej lub poręczenia lub zamiaru zmiany rodzaju zabezpieczenia na gwarancję bankową, ubezpieczeniową lub poręczenie, winny one być zgodne z zapisami niniejszej umowy. Z tre</w:t>
      </w:r>
      <w:r w:rsidRPr="00A36072">
        <w:rPr>
          <w:rFonts w:asciiTheme="minorHAnsi" w:eastAsia="TimesNewRoman" w:hAnsiTheme="minorHAnsi" w:cstheme="minorHAnsi"/>
          <w:sz w:val="22"/>
          <w:szCs w:val="22"/>
          <w:lang w:eastAsia="pl-PL"/>
        </w:rPr>
        <w:t>ś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ci tych gwarancji/poręczeń musi zatem w szczególno</w:t>
      </w:r>
      <w:r w:rsidRPr="00A36072">
        <w:rPr>
          <w:rFonts w:asciiTheme="minorHAnsi" w:eastAsia="TimesNewRoman" w:hAnsiTheme="minorHAnsi" w:cstheme="minorHAnsi"/>
          <w:sz w:val="22"/>
          <w:szCs w:val="22"/>
          <w:lang w:eastAsia="pl-PL"/>
        </w:rPr>
        <w:t>ś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ci jednoznacznie wynika</w:t>
      </w:r>
      <w:r w:rsidRPr="00A36072">
        <w:rPr>
          <w:rFonts w:asciiTheme="minorHAnsi" w:eastAsia="TimesNewRoman" w:hAnsiTheme="minorHAnsi" w:cstheme="minorHAnsi"/>
          <w:sz w:val="22"/>
          <w:szCs w:val="22"/>
          <w:lang w:eastAsia="pl-PL"/>
        </w:rPr>
        <w:t>ć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:</w:t>
      </w:r>
    </w:p>
    <w:p w14:paraId="1281CC72" w14:textId="77777777" w:rsidR="00E5652D" w:rsidRPr="00A36072" w:rsidRDefault="00E5652D">
      <w:pPr>
        <w:numPr>
          <w:ilvl w:val="3"/>
          <w:numId w:val="25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zobowi</w:t>
      </w:r>
      <w:r w:rsidRPr="00A36072">
        <w:rPr>
          <w:rFonts w:asciiTheme="minorHAnsi" w:eastAsia="TimesNewRoman" w:hAnsiTheme="minorHAnsi" w:cstheme="minorHAnsi"/>
          <w:sz w:val="22"/>
          <w:szCs w:val="22"/>
          <w:lang w:eastAsia="pl-PL"/>
        </w:rPr>
        <w:t>ą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zanie gwaranta/poręczyciela (np. banku, zakładu ubezpiecze</w:t>
      </w:r>
      <w:r w:rsidRPr="00A36072">
        <w:rPr>
          <w:rFonts w:asciiTheme="minorHAnsi" w:eastAsia="TimesNewRoman" w:hAnsiTheme="minorHAnsi" w:cstheme="minorHAnsi"/>
          <w:sz w:val="22"/>
          <w:szCs w:val="22"/>
          <w:lang w:eastAsia="pl-PL"/>
        </w:rPr>
        <w:t>ń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) do zapłaty do wysoko</w:t>
      </w:r>
      <w:r w:rsidRPr="00A36072">
        <w:rPr>
          <w:rFonts w:asciiTheme="minorHAnsi" w:eastAsia="TimesNewRoman" w:hAnsiTheme="minorHAnsi" w:cstheme="minorHAnsi"/>
          <w:sz w:val="22"/>
          <w:szCs w:val="22"/>
          <w:lang w:eastAsia="pl-PL"/>
        </w:rPr>
        <w:t>ś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ci okre</w:t>
      </w:r>
      <w:r w:rsidRPr="00A36072">
        <w:rPr>
          <w:rFonts w:asciiTheme="minorHAnsi" w:eastAsia="TimesNewRoman" w:hAnsiTheme="minorHAnsi" w:cstheme="minorHAnsi"/>
          <w:sz w:val="22"/>
          <w:szCs w:val="22"/>
          <w:lang w:eastAsia="pl-PL"/>
        </w:rPr>
        <w:t>ś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lonej w gwarancji/poręczeniu kwoty, nieodwołalnie i bezwarunkowo na pierwsze </w:t>
      </w:r>
      <w:r w:rsidRPr="00A36072">
        <w:rPr>
          <w:rFonts w:asciiTheme="minorHAnsi" w:eastAsia="TimesNewRoman" w:hAnsiTheme="minorHAnsi" w:cstheme="minorHAnsi"/>
          <w:sz w:val="22"/>
          <w:szCs w:val="22"/>
          <w:lang w:eastAsia="pl-PL"/>
        </w:rPr>
        <w:t>żą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danie Zamawiaj</w:t>
      </w:r>
      <w:r w:rsidRPr="00A36072">
        <w:rPr>
          <w:rFonts w:asciiTheme="minorHAnsi" w:eastAsia="TimesNewRoman" w:hAnsiTheme="minorHAnsi" w:cstheme="minorHAnsi"/>
          <w:sz w:val="22"/>
          <w:szCs w:val="22"/>
          <w:lang w:eastAsia="pl-PL"/>
        </w:rPr>
        <w:t>ą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cego zawieraj</w:t>
      </w:r>
      <w:r w:rsidRPr="00A36072">
        <w:rPr>
          <w:rFonts w:asciiTheme="minorHAnsi" w:eastAsia="TimesNewRoman" w:hAnsiTheme="minorHAnsi" w:cstheme="minorHAnsi"/>
          <w:sz w:val="22"/>
          <w:szCs w:val="22"/>
          <w:lang w:eastAsia="pl-PL"/>
        </w:rPr>
        <w:t>ą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ce o</w:t>
      </w:r>
      <w:r w:rsidRPr="00A36072">
        <w:rPr>
          <w:rFonts w:asciiTheme="minorHAnsi" w:eastAsia="TimesNewRoman" w:hAnsiTheme="minorHAnsi" w:cstheme="minorHAnsi"/>
          <w:sz w:val="22"/>
          <w:szCs w:val="22"/>
          <w:lang w:eastAsia="pl-PL"/>
        </w:rPr>
        <w:t>ś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wiadczenie, że zaistniały okoliczno</w:t>
      </w:r>
      <w:r w:rsidRPr="00A36072">
        <w:rPr>
          <w:rFonts w:asciiTheme="minorHAnsi" w:eastAsia="TimesNewRoman" w:hAnsiTheme="minorHAnsi" w:cstheme="minorHAnsi"/>
          <w:sz w:val="22"/>
          <w:szCs w:val="22"/>
          <w:lang w:eastAsia="pl-PL"/>
        </w:rPr>
        <w:t>ś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ci zwi</w:t>
      </w:r>
      <w:r w:rsidRPr="00A36072">
        <w:rPr>
          <w:rFonts w:asciiTheme="minorHAnsi" w:eastAsia="TimesNewRoman" w:hAnsiTheme="minorHAnsi" w:cstheme="minorHAnsi"/>
          <w:sz w:val="22"/>
          <w:szCs w:val="22"/>
          <w:lang w:eastAsia="pl-PL"/>
        </w:rPr>
        <w:t>ą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zane z niewykonaniem lub nienależytym wykonaniem umowy,</w:t>
      </w:r>
    </w:p>
    <w:p w14:paraId="188CF813" w14:textId="77777777" w:rsidR="00E5652D" w:rsidRPr="00A36072" w:rsidRDefault="00E5652D">
      <w:pPr>
        <w:numPr>
          <w:ilvl w:val="3"/>
          <w:numId w:val="25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termin obowiązywania gwarancji/poręczenia, z zastrzeżeniem, że termin ten musi uwzględniać maksymalne terminy: zakończenia realizacji całości przedmiotu umowy, przystąpienia do czynności odbioru końcowego oraz terminy, o których mowa w ust. 6 poniżej.</w:t>
      </w:r>
    </w:p>
    <w:p w14:paraId="7315AF64" w14:textId="2F5B29D5" w:rsidR="00E5652D" w:rsidRPr="00A36072" w:rsidRDefault="00E5652D">
      <w:pPr>
        <w:numPr>
          <w:ilvl w:val="0"/>
          <w:numId w:val="24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W przypadku zamiaru zmiany rodzaju zabezpieczenia na zabezpieczenie wnoszone w pieni</w:t>
      </w:r>
      <w:r w:rsidRPr="00A36072">
        <w:rPr>
          <w:rFonts w:asciiTheme="minorHAnsi" w:eastAsia="TimesNewRoman" w:hAnsiTheme="minorHAnsi" w:cstheme="minorHAnsi"/>
          <w:sz w:val="22"/>
          <w:szCs w:val="22"/>
          <w:lang w:eastAsia="pl-PL"/>
        </w:rPr>
        <w:t>ą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dzu należy je wnie</w:t>
      </w:r>
      <w:r w:rsidRPr="00A36072">
        <w:rPr>
          <w:rFonts w:asciiTheme="minorHAnsi" w:eastAsia="TimesNewRoman" w:hAnsiTheme="minorHAnsi" w:cstheme="minorHAnsi"/>
          <w:sz w:val="22"/>
          <w:szCs w:val="22"/>
          <w:lang w:eastAsia="pl-PL"/>
        </w:rPr>
        <w:t xml:space="preserve">ść 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na rachunek bankowy wskazany przez Zamawiaj</w:t>
      </w:r>
      <w:r w:rsidRPr="00A36072">
        <w:rPr>
          <w:rFonts w:asciiTheme="minorHAnsi" w:eastAsia="TimesNewRoman" w:hAnsiTheme="minorHAnsi" w:cstheme="minorHAnsi"/>
          <w:sz w:val="22"/>
          <w:szCs w:val="22"/>
          <w:lang w:eastAsia="pl-PL"/>
        </w:rPr>
        <w:t>ą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cego </w:t>
      </w:r>
      <w:r w:rsidR="007448CA">
        <w:rPr>
          <w:rFonts w:asciiTheme="minorHAnsi" w:hAnsiTheme="minorHAnsi" w:cstheme="minorHAnsi"/>
          <w:sz w:val="22"/>
          <w:szCs w:val="22"/>
          <w:lang w:eastAsia="pl-PL"/>
        </w:rPr>
        <w:t>-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7448CA">
        <w:rPr>
          <w:rFonts w:asciiTheme="minorHAnsi" w:hAnsiTheme="minorHAnsi" w:cstheme="minorHAnsi"/>
          <w:b/>
          <w:sz w:val="22"/>
          <w:szCs w:val="22"/>
          <w:lang w:eastAsia="pl-PL"/>
        </w:rPr>
        <w:t>46 1130 1017 0031 1000 4890 0001.</w:t>
      </w:r>
    </w:p>
    <w:p w14:paraId="21F67BE7" w14:textId="77777777" w:rsidR="00E5652D" w:rsidRPr="00A36072" w:rsidRDefault="00E5652D">
      <w:pPr>
        <w:numPr>
          <w:ilvl w:val="0"/>
          <w:numId w:val="24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Zwrot zabezpieczenia przez Zamawiającego nastąpi:</w:t>
      </w:r>
    </w:p>
    <w:p w14:paraId="07FC080A" w14:textId="77777777" w:rsidR="00E5652D" w:rsidRPr="00A36072" w:rsidRDefault="00E5652D">
      <w:pPr>
        <w:numPr>
          <w:ilvl w:val="3"/>
          <w:numId w:val="26"/>
        </w:numPr>
        <w:suppressAutoHyphens w:val="0"/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70% z kwoty zabezpieczenia zostanie zwrócone w terminie 30 dni od dnia podpisania protokołu odbioru końcowego przedmiotu umowy,</w:t>
      </w:r>
    </w:p>
    <w:p w14:paraId="6ACD272B" w14:textId="77777777" w:rsidR="00E5652D" w:rsidRPr="00A36072" w:rsidRDefault="00E5652D">
      <w:pPr>
        <w:numPr>
          <w:ilvl w:val="3"/>
          <w:numId w:val="26"/>
        </w:numPr>
        <w:suppressAutoHyphens w:val="0"/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30% z kwoty zabezpieczenia zostanie zwrócone w terminie 15 dni po upływie okresu rękojmi za wady oraz gwarancji.</w:t>
      </w:r>
    </w:p>
    <w:p w14:paraId="5B649E05" w14:textId="6D9E0942" w:rsidR="00E5652D" w:rsidRPr="00A36072" w:rsidRDefault="00E5652D">
      <w:pPr>
        <w:numPr>
          <w:ilvl w:val="0"/>
          <w:numId w:val="24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W przypadku gdy zabezpieczenie wniesione zostanie w formie gwarancji ubezpieczeniowej, bankowej lub poręczenia - okres ich obowiązywania winien być nie krótszy niż maksymalne terminy wskazane w</w:t>
      </w:r>
      <w:r w:rsidR="002641BD" w:rsidRPr="00A36072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ust. 4 pkt 2 niniejszego paragrafu. W przypadku zaistnienia podstaw do zmiany terminu realizacji umowy i ustalenia nowego terminu przez Strony w taki sposób, że okres obowiązywania gwarancji/poręczenia nie będzie obejmował nowego terminu, Wykonawca zobowiązany jest do dostarczenia Zamawiającemu, najpóźniej do momentu podpisania aneksu do umowy, zmiany do gwarancji/poręczenia albo nowej gwarancji/poręczenia obejmujących ustalony przez Strony w aneksie nowy termin realizacji przedmiotu umowy.</w:t>
      </w:r>
    </w:p>
    <w:p w14:paraId="3E0F1A55" w14:textId="77777777" w:rsidR="00E5652D" w:rsidRPr="00A36072" w:rsidRDefault="00E5652D">
      <w:pPr>
        <w:numPr>
          <w:ilvl w:val="0"/>
          <w:numId w:val="24"/>
        </w:numPr>
        <w:tabs>
          <w:tab w:val="clear" w:pos="360"/>
        </w:tabs>
        <w:suppressAutoHyphens w:val="0"/>
        <w:spacing w:line="276" w:lineRule="auto"/>
        <w:ind w:left="426" w:right="-49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Zgodnie z art. 452 ust. 8 ustawy </w:t>
      </w:r>
      <w:proofErr w:type="spellStart"/>
      <w:r w:rsidRPr="00A36072">
        <w:rPr>
          <w:rFonts w:asciiTheme="minorHAnsi" w:hAnsiTheme="minorHAnsi" w:cstheme="minorHAnsi"/>
          <w:sz w:val="22"/>
          <w:szCs w:val="22"/>
          <w:lang w:eastAsia="pl-PL"/>
        </w:rPr>
        <w:t>pzp</w:t>
      </w:r>
      <w:proofErr w:type="spellEnd"/>
      <w:r w:rsidRPr="00A36072">
        <w:rPr>
          <w:rFonts w:asciiTheme="minorHAnsi" w:hAnsiTheme="minorHAnsi" w:cstheme="minorHAnsi"/>
          <w:sz w:val="22"/>
          <w:szCs w:val="22"/>
          <w:lang w:eastAsia="pl-PL"/>
        </w:rPr>
        <w:t>, Wykonawca zobowiązuje się do przedłużenia wniesionego zabezpieczenia lub wniesienia nowego zabezpieczenia na kolejne okresy.</w:t>
      </w:r>
    </w:p>
    <w:p w14:paraId="6471F3A9" w14:textId="151F0E97" w:rsidR="00E5652D" w:rsidRDefault="00E5652D">
      <w:pPr>
        <w:numPr>
          <w:ilvl w:val="0"/>
          <w:numId w:val="24"/>
        </w:numPr>
        <w:tabs>
          <w:tab w:val="clear" w:pos="360"/>
        </w:tabs>
        <w:suppressAutoHyphens w:val="0"/>
        <w:spacing w:line="276" w:lineRule="auto"/>
        <w:ind w:left="426" w:right="-49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W przypadku nieprzedłużenia lub niewniesienia nowego zabezpieczenia najpóźniej na 30 dni przed upływem terminu ważności dotychczasowego zabezpieczenia wniesionego w innej formie niż w pieniądzu, zamawiający zmieni formę na zabezpieczenie w pieniądzu, poprzez wypłatę kwoty z dotychczasowego zabezpieczenia.*</w:t>
      </w:r>
    </w:p>
    <w:p w14:paraId="52BA14E4" w14:textId="77777777" w:rsidR="007716FB" w:rsidRPr="007716FB" w:rsidRDefault="007716FB" w:rsidP="007716FB">
      <w:pPr>
        <w:pStyle w:val="Akapitzlist"/>
        <w:spacing w:line="276" w:lineRule="auto"/>
        <w:ind w:left="709" w:right="-49" w:hanging="283"/>
        <w:jc w:val="both"/>
        <w:rPr>
          <w:rFonts w:asciiTheme="minorHAnsi" w:hAnsiTheme="minorHAnsi" w:cstheme="minorHAnsi"/>
          <w:i/>
          <w:sz w:val="20"/>
          <w:szCs w:val="20"/>
        </w:rPr>
      </w:pPr>
      <w:r w:rsidRPr="007716FB">
        <w:rPr>
          <w:rFonts w:asciiTheme="minorHAnsi" w:hAnsiTheme="minorHAnsi" w:cstheme="minorHAnsi"/>
          <w:i/>
          <w:sz w:val="22"/>
          <w:szCs w:val="22"/>
        </w:rPr>
        <w:t>*</w:t>
      </w:r>
      <w:r w:rsidRPr="007716FB">
        <w:rPr>
          <w:rFonts w:asciiTheme="minorHAnsi" w:hAnsiTheme="minorHAnsi" w:cstheme="minorHAnsi"/>
          <w:i/>
          <w:sz w:val="22"/>
          <w:szCs w:val="22"/>
        </w:rPr>
        <w:tab/>
      </w:r>
      <w:r w:rsidRPr="007716FB">
        <w:rPr>
          <w:rFonts w:asciiTheme="minorHAnsi" w:hAnsiTheme="minorHAnsi" w:cstheme="minorHAnsi"/>
          <w:i/>
          <w:sz w:val="20"/>
          <w:szCs w:val="20"/>
        </w:rPr>
        <w:t>Ust. 8 i 9 stosuje się, jeżeli okres na jaki ma zostać wniesione zabezpieczenie przekracza 5 lat, a wykonawca wnosi zabezpieczenie w formie innej niż w pieniądzu, na okres nie krótszy niż 5 lat.</w:t>
      </w:r>
    </w:p>
    <w:p w14:paraId="029D90DC" w14:textId="77777777" w:rsidR="00E5652D" w:rsidRPr="00A36072" w:rsidRDefault="00E5652D">
      <w:pPr>
        <w:numPr>
          <w:ilvl w:val="0"/>
          <w:numId w:val="24"/>
        </w:numPr>
        <w:tabs>
          <w:tab w:val="clear" w:pos="360"/>
        </w:tabs>
        <w:suppressAutoHyphens w:val="0"/>
        <w:spacing w:line="276" w:lineRule="auto"/>
        <w:ind w:left="426" w:right="-49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W celu uniknięcia wątpliwości strony zgodnie potwierdzają, że odstąpienie od umowy, zarówno w całości jak i w części, nie pozbawia Zamawiającego prawa do zaspokojenia roszczeń z zabezpieczenie należytego wykonania umowy.</w:t>
      </w:r>
    </w:p>
    <w:p w14:paraId="141B1E39" w14:textId="77777777" w:rsidR="00E5652D" w:rsidRDefault="00E5652D" w:rsidP="00A36072">
      <w:pPr>
        <w:tabs>
          <w:tab w:val="left" w:pos="284"/>
        </w:tabs>
        <w:suppressAutoHyphens w:val="0"/>
        <w:spacing w:line="276" w:lineRule="auto"/>
        <w:ind w:left="284" w:right="-49" w:hanging="284"/>
        <w:jc w:val="both"/>
        <w:rPr>
          <w:rFonts w:asciiTheme="minorHAnsi" w:hAnsiTheme="minorHAnsi" w:cstheme="minorHAnsi"/>
          <w:i/>
          <w:sz w:val="22"/>
          <w:szCs w:val="22"/>
          <w:lang w:eastAsia="pl-PL"/>
        </w:rPr>
      </w:pPr>
    </w:p>
    <w:p w14:paraId="49982EEF" w14:textId="39BE1B1C" w:rsidR="00E5652D" w:rsidRPr="00A36072" w:rsidRDefault="00E5652D" w:rsidP="00A36072">
      <w:pPr>
        <w:tabs>
          <w:tab w:val="left" w:pos="567"/>
        </w:tabs>
        <w:suppressAutoHyphens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b/>
          <w:sz w:val="22"/>
          <w:szCs w:val="22"/>
          <w:lang w:eastAsia="pl-PL"/>
        </w:rPr>
        <w:t>§ 1</w:t>
      </w:r>
      <w:r w:rsidR="002A2AD3">
        <w:rPr>
          <w:rFonts w:asciiTheme="minorHAnsi" w:hAnsiTheme="minorHAnsi" w:cstheme="minorHAnsi"/>
          <w:b/>
          <w:sz w:val="22"/>
          <w:szCs w:val="22"/>
          <w:lang w:eastAsia="pl-PL"/>
        </w:rPr>
        <w:t>3</w:t>
      </w:r>
    </w:p>
    <w:p w14:paraId="474660F3" w14:textId="344687AE" w:rsidR="00E5652D" w:rsidRPr="00A36072" w:rsidRDefault="00E5652D">
      <w:pPr>
        <w:widowControl w:val="0"/>
        <w:numPr>
          <w:ilvl w:val="6"/>
          <w:numId w:val="27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567" w:hanging="567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Wykonawca zobowiązany jest przedłożyć, najpóźniej w dniu podpisania Umowy, polisę ubezpieczenia budowy/montażu od wszystkich </w:t>
      </w:r>
      <w:proofErr w:type="spellStart"/>
      <w:r w:rsidRPr="00A36072">
        <w:rPr>
          <w:rFonts w:asciiTheme="minorHAnsi" w:hAnsiTheme="minorHAnsi" w:cstheme="minorHAnsi"/>
          <w:sz w:val="22"/>
          <w:szCs w:val="22"/>
          <w:lang w:eastAsia="pl-PL"/>
        </w:rPr>
        <w:t>ryzyk</w:t>
      </w:r>
      <w:proofErr w:type="spellEnd"/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(CAR) dla zadania </w:t>
      </w:r>
      <w:r w:rsidR="007F36D5" w:rsidRPr="00A36072">
        <w:rPr>
          <w:rFonts w:asciiTheme="minorHAnsi" w:hAnsiTheme="minorHAnsi" w:cstheme="minorHAnsi"/>
          <w:sz w:val="22"/>
          <w:szCs w:val="22"/>
          <w:lang w:eastAsia="pl-PL"/>
        </w:rPr>
        <w:t>wskazanego w § 1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, z sumą ubezpieczenia do pełnej wysokości wartości kontraktu, z okresem ubezpieczenia na czas realizacji inwestycji</w:t>
      </w:r>
      <w:r w:rsidR="00D97F8A" w:rsidRPr="00A36072">
        <w:rPr>
          <w:rFonts w:asciiTheme="minorHAnsi" w:hAnsiTheme="minorHAnsi" w:cstheme="minorHAnsi"/>
          <w:sz w:val="22"/>
          <w:szCs w:val="22"/>
          <w:lang w:eastAsia="pl-PL"/>
        </w:rPr>
        <w:t>.</w:t>
      </w:r>
    </w:p>
    <w:p w14:paraId="720216C7" w14:textId="4F026A64" w:rsidR="00D97F8A" w:rsidRPr="00A36072" w:rsidRDefault="00E5652D">
      <w:pPr>
        <w:widowControl w:val="0"/>
        <w:numPr>
          <w:ilvl w:val="6"/>
          <w:numId w:val="27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567" w:hanging="567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bookmarkStart w:id="4" w:name="_Hlk229130733"/>
      <w:r w:rsidRPr="00A36072">
        <w:rPr>
          <w:rFonts w:asciiTheme="minorHAnsi" w:hAnsiTheme="minorHAnsi" w:cstheme="minorHAnsi"/>
          <w:sz w:val="22"/>
          <w:szCs w:val="22"/>
          <w:lang w:eastAsia="pl-PL"/>
        </w:rPr>
        <w:lastRenderedPageBreak/>
        <w:t>Wykonawca zobowiązany jest przedłożyć, najpóźniej w dniu podpisania Umowy, polisę ubezpieczenia odpowiedzialności cywilnej wraz z odpowiedzialnością za podwykonawców za szkody w mieniu lub na osobie wyrządzone przez Wykonawcę lub podwykonawców w trakcie realizacji zadania</w:t>
      </w:r>
      <w:r w:rsidR="00D97F8A"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wskazanego w § 1,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powstałe w związku z realizacją zadania określonego w kontrakcie, przy sumie gwarancyjnej nie mniejszej niż </w:t>
      </w:r>
      <w:r w:rsidR="00D97F8A"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2 000 000 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PLN na jeden i wszystkie wypadki w okresie ubezpieczenia</w:t>
      </w:r>
      <w:bookmarkEnd w:id="4"/>
      <w:r w:rsidR="00D97F8A" w:rsidRPr="00A36072">
        <w:rPr>
          <w:rFonts w:asciiTheme="minorHAnsi" w:hAnsiTheme="minorHAnsi" w:cstheme="minorHAnsi"/>
          <w:sz w:val="22"/>
          <w:szCs w:val="22"/>
          <w:lang w:eastAsia="pl-PL"/>
        </w:rPr>
        <w:t>.</w:t>
      </w:r>
    </w:p>
    <w:p w14:paraId="2AD7C635" w14:textId="77777777" w:rsidR="00E5652D" w:rsidRPr="00A36072" w:rsidRDefault="00E5652D">
      <w:pPr>
        <w:numPr>
          <w:ilvl w:val="6"/>
          <w:numId w:val="27"/>
        </w:numPr>
        <w:suppressAutoHyphens w:val="0"/>
        <w:spacing w:line="276" w:lineRule="auto"/>
        <w:ind w:left="567" w:hanging="567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Wykonawca zobowiązany jest do pokrycia kwot nieuznanych przez zakład ubezpieczeń, udziałów własnych i franszyz, a także wyczerpanych limitów odpowiedzialności do pełnej kwoty roszczenia poszkodowanego lub likwidacji zaistniałej szkody.</w:t>
      </w:r>
    </w:p>
    <w:p w14:paraId="32DBBB6B" w14:textId="095729E7" w:rsidR="00E5652D" w:rsidRPr="00A36072" w:rsidRDefault="00E5652D">
      <w:pPr>
        <w:numPr>
          <w:ilvl w:val="6"/>
          <w:numId w:val="27"/>
        </w:numPr>
        <w:suppressAutoHyphens w:val="0"/>
        <w:spacing w:line="276" w:lineRule="auto"/>
        <w:ind w:left="567" w:hanging="567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Wymóg zawarcia umowy ubezpieczenia będzie uważany za spełniony, jeśli Wykonawca, najpóźniej w dniu podpisania Umowy, przedłoży polisy wskazane w ust. 1 i 2, zgodnie z zakresem realizowanego kontraktu, z okresem ubezpieczenia na pełny okres realizowanej inwestycji, z zastrzeżeniem ust. </w:t>
      </w:r>
      <w:r w:rsidR="00D97F8A" w:rsidRPr="00A36072">
        <w:rPr>
          <w:rFonts w:asciiTheme="minorHAnsi" w:hAnsiTheme="minorHAnsi" w:cstheme="minorHAnsi"/>
          <w:sz w:val="22"/>
          <w:szCs w:val="22"/>
          <w:lang w:eastAsia="pl-PL"/>
        </w:rPr>
        <w:t>5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, wraz z potwierdzeniem opłaty wymagalnych rat składki ubezpieczeniowej.</w:t>
      </w:r>
    </w:p>
    <w:p w14:paraId="32B1BB62" w14:textId="244EED6B" w:rsidR="00E5652D" w:rsidRPr="00A36072" w:rsidRDefault="00E5652D">
      <w:pPr>
        <w:numPr>
          <w:ilvl w:val="6"/>
          <w:numId w:val="27"/>
        </w:numPr>
        <w:suppressAutoHyphens w:val="0"/>
        <w:spacing w:line="276" w:lineRule="auto"/>
        <w:ind w:left="567" w:hanging="567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Wykonawca zobowiązany jest do utrzymania ubezpieczenia wskazanego w ust. 1 i 2, spełniającego wyżej wymienione warunki, przez cały okres realizowanej inwestycji. Jednocześnie w przypadku wygaśnięcia umowy ubezpieczenia odpowiedzialności cywilnej w trakcie realizacji inwestycji, Wykonawca zobowiązany jest nie później niż 7 dni przed wygaśnięciem okresu ubezpieczenia przedłożyć Zamawiającemu, polisę ubezpieczenia odpowiedzialności cywilnej na kolejny okres. Na każde żądanie Zamawiającego Wykonawca przedłoży potwierdzenia opłacenia wszystkich wymagalnych składek ubezpieczeniowych. </w:t>
      </w:r>
      <w:r w:rsidRPr="00A36072">
        <w:rPr>
          <w:rFonts w:asciiTheme="minorHAnsi" w:hAnsiTheme="minorHAnsi" w:cstheme="minorHAnsi"/>
          <w:iCs/>
          <w:sz w:val="22"/>
          <w:szCs w:val="22"/>
          <w:lang w:eastAsia="pl-PL"/>
        </w:rPr>
        <w:t>Jeżeli Wykonawca nie zrealizuje jakiegokolwiek z obowiązków wynikających z ust. 1-</w:t>
      </w:r>
      <w:r w:rsidR="00D97F8A" w:rsidRPr="00A36072">
        <w:rPr>
          <w:rFonts w:asciiTheme="minorHAnsi" w:hAnsiTheme="minorHAnsi" w:cstheme="minorHAnsi"/>
          <w:iCs/>
          <w:sz w:val="22"/>
          <w:szCs w:val="22"/>
          <w:lang w:eastAsia="pl-PL"/>
        </w:rPr>
        <w:t>4</w:t>
      </w:r>
      <w:r w:rsidRPr="00A36072">
        <w:rPr>
          <w:rFonts w:asciiTheme="minorHAnsi" w:hAnsiTheme="minorHAnsi" w:cstheme="minorHAnsi"/>
          <w:iCs/>
          <w:sz w:val="22"/>
          <w:szCs w:val="22"/>
          <w:lang w:eastAsia="pl-PL"/>
        </w:rPr>
        <w:t xml:space="preserve"> niniejszego paragrafu Zamawiającemu przysługiwać będzie prawo odstąpienia od umowy, co potraktowane zostanie jako odstąpienie od umowy 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z przyczyn leżących po stronie Wykonawcy.</w:t>
      </w:r>
    </w:p>
    <w:p w14:paraId="676E6B53" w14:textId="77777777" w:rsidR="00E5652D" w:rsidRPr="00A36072" w:rsidRDefault="00E5652D" w:rsidP="00A36072">
      <w:pPr>
        <w:tabs>
          <w:tab w:val="left" w:pos="567"/>
        </w:tabs>
        <w:suppressAutoHyphens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49A927BB" w14:textId="4BCEA40E" w:rsidR="00E5652D" w:rsidRPr="007716FB" w:rsidRDefault="00E5652D" w:rsidP="00A36072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7716FB">
        <w:rPr>
          <w:rFonts w:asciiTheme="minorHAnsi" w:hAnsiTheme="minorHAnsi" w:cstheme="minorHAnsi"/>
          <w:b/>
          <w:sz w:val="22"/>
          <w:szCs w:val="22"/>
          <w:lang w:eastAsia="pl-PL"/>
        </w:rPr>
        <w:t>§ 1</w:t>
      </w:r>
      <w:r w:rsidR="002A2AD3">
        <w:rPr>
          <w:rFonts w:asciiTheme="minorHAnsi" w:hAnsiTheme="minorHAnsi" w:cstheme="minorHAnsi"/>
          <w:b/>
          <w:sz w:val="22"/>
          <w:szCs w:val="22"/>
          <w:lang w:eastAsia="pl-PL"/>
        </w:rPr>
        <w:t>4</w:t>
      </w:r>
    </w:p>
    <w:p w14:paraId="79660A52" w14:textId="77777777" w:rsidR="00E5652D" w:rsidRPr="007716FB" w:rsidRDefault="00E5652D">
      <w:pPr>
        <w:numPr>
          <w:ilvl w:val="0"/>
          <w:numId w:val="28"/>
        </w:numPr>
        <w:tabs>
          <w:tab w:val="clear" w:pos="0"/>
        </w:tabs>
        <w:suppressAutoHyphens w:val="0"/>
        <w:spacing w:line="276" w:lineRule="auto"/>
        <w:ind w:left="357" w:hanging="357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716FB">
        <w:rPr>
          <w:rFonts w:asciiTheme="minorHAnsi" w:hAnsiTheme="minorHAnsi" w:cstheme="minorHAnsi"/>
          <w:sz w:val="22"/>
          <w:szCs w:val="22"/>
          <w:lang w:eastAsia="pl-PL"/>
        </w:rPr>
        <w:t>Wykonawca zapłaci Zamawiającemu kary umowne:</w:t>
      </w:r>
    </w:p>
    <w:p w14:paraId="5AA6E060" w14:textId="0D157879" w:rsidR="00E5652D" w:rsidRPr="007716FB" w:rsidRDefault="00E5652D">
      <w:pPr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716FB">
        <w:rPr>
          <w:rFonts w:asciiTheme="minorHAnsi" w:hAnsiTheme="minorHAnsi" w:cstheme="minorHAnsi"/>
          <w:sz w:val="22"/>
          <w:szCs w:val="22"/>
          <w:lang w:eastAsia="pl-PL"/>
        </w:rPr>
        <w:t>za przekroczenie terminu wykonania przedmiotu umowy określonego w § 8 ust. 1 niniejszej umowy, w wysokości …..</w:t>
      </w:r>
      <w:r w:rsidRPr="007716FB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%</w:t>
      </w:r>
      <w:r w:rsidRPr="007716FB">
        <w:rPr>
          <w:rFonts w:asciiTheme="minorHAnsi" w:hAnsiTheme="minorHAnsi" w:cstheme="minorHAnsi"/>
          <w:sz w:val="22"/>
          <w:szCs w:val="22"/>
          <w:lang w:eastAsia="pl-PL"/>
        </w:rPr>
        <w:t xml:space="preserve"> wynagrodzenia umownego brutto, za każdy dzień zwłoki, lecz nie więcej niż 10% wynagrodzenia umownego brutto;</w:t>
      </w:r>
    </w:p>
    <w:p w14:paraId="60C47D80" w14:textId="1B22A1C9" w:rsidR="00A372AB" w:rsidRPr="007716FB" w:rsidRDefault="00E5652D">
      <w:pPr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716FB">
        <w:rPr>
          <w:rFonts w:asciiTheme="minorHAnsi" w:hAnsiTheme="minorHAnsi" w:cstheme="minorHAnsi"/>
          <w:sz w:val="22"/>
          <w:szCs w:val="22"/>
          <w:lang w:eastAsia="pl-PL"/>
        </w:rPr>
        <w:t xml:space="preserve">za przekroczenie wyznaczonego terminu na usunięcie wad stwierdzonych przy odbiorze końcowym lub w okresie rękojmi za wady lub gwarancji, za każdą wadę, w wysokości </w:t>
      </w:r>
      <w:r w:rsidR="00D97F8A" w:rsidRPr="007716FB">
        <w:rPr>
          <w:rFonts w:asciiTheme="minorHAnsi" w:hAnsiTheme="minorHAnsi" w:cstheme="minorHAnsi"/>
          <w:sz w:val="22"/>
          <w:szCs w:val="22"/>
          <w:lang w:eastAsia="pl-PL"/>
        </w:rPr>
        <w:t>200</w:t>
      </w:r>
      <w:r w:rsidRPr="007716FB">
        <w:rPr>
          <w:rFonts w:asciiTheme="minorHAnsi" w:hAnsiTheme="minorHAnsi" w:cstheme="minorHAnsi"/>
          <w:sz w:val="22"/>
          <w:szCs w:val="22"/>
          <w:lang w:eastAsia="pl-PL"/>
        </w:rPr>
        <w:t xml:space="preserve"> złotych, za każdy dzień zwłoki</w:t>
      </w:r>
      <w:r w:rsidR="00A372AB" w:rsidRPr="007716FB">
        <w:rPr>
          <w:rFonts w:asciiTheme="minorHAnsi" w:hAnsiTheme="minorHAnsi" w:cstheme="minorHAnsi"/>
          <w:sz w:val="22"/>
          <w:szCs w:val="22"/>
          <w:lang w:eastAsia="pl-PL"/>
        </w:rPr>
        <w:t>, liczone od dnia w którym minął termin wyznaczony przez Zamawiającego na usunięcie wad;</w:t>
      </w:r>
    </w:p>
    <w:p w14:paraId="6EF3B821" w14:textId="68131D6A" w:rsidR="00E5652D" w:rsidRPr="007716FB" w:rsidRDefault="00E5652D">
      <w:pPr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716FB">
        <w:rPr>
          <w:rFonts w:asciiTheme="minorHAnsi" w:hAnsiTheme="minorHAnsi" w:cstheme="minorHAnsi"/>
          <w:sz w:val="22"/>
          <w:szCs w:val="22"/>
          <w:lang w:eastAsia="pl-PL"/>
        </w:rPr>
        <w:t>za odstąpienie od umowy z przyczyn leżących po stronie Wykonawcy, w wysokości 20% kwoty wynagrodzenia umownego brutto;</w:t>
      </w:r>
    </w:p>
    <w:p w14:paraId="33AE9EA3" w14:textId="3AA1033B" w:rsidR="00E5652D" w:rsidRPr="007716FB" w:rsidRDefault="00E5652D">
      <w:pPr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716FB">
        <w:rPr>
          <w:rFonts w:asciiTheme="minorHAnsi" w:hAnsiTheme="minorHAnsi" w:cstheme="minorHAnsi"/>
          <w:sz w:val="22"/>
          <w:szCs w:val="22"/>
          <w:lang w:eastAsia="pl-PL"/>
        </w:rPr>
        <w:t>w przypadku nieprzedłożenia do zaakceptowania projektu umowy o podwykonawstwo, której przedmiotem są roboty budowlane lub projektu jej zmiany, w wysokości 5</w:t>
      </w:r>
      <w:r w:rsidR="00A372AB" w:rsidRPr="007716FB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7716FB">
        <w:rPr>
          <w:rFonts w:asciiTheme="minorHAnsi" w:hAnsiTheme="minorHAnsi" w:cstheme="minorHAnsi"/>
          <w:sz w:val="22"/>
          <w:szCs w:val="22"/>
          <w:lang w:eastAsia="pl-PL"/>
        </w:rPr>
        <w:t>000 zł, za każdy stwierdzony przypadek;</w:t>
      </w:r>
    </w:p>
    <w:p w14:paraId="4D089AB2" w14:textId="4A04AA4B" w:rsidR="00E5652D" w:rsidRPr="007716FB" w:rsidRDefault="00E5652D">
      <w:pPr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716FB">
        <w:rPr>
          <w:rFonts w:asciiTheme="minorHAnsi" w:hAnsiTheme="minorHAnsi" w:cstheme="minorHAnsi"/>
          <w:sz w:val="22"/>
          <w:szCs w:val="22"/>
          <w:lang w:eastAsia="pl-PL"/>
        </w:rPr>
        <w:t>w przypadku nieprzedłożenia poświadczonej za zgodność z oryginałem kopii umowy o podwykonawstwo lub jej zmiany, w wysokości 5</w:t>
      </w:r>
      <w:r w:rsidR="00A372AB" w:rsidRPr="007716FB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7716FB">
        <w:rPr>
          <w:rFonts w:asciiTheme="minorHAnsi" w:hAnsiTheme="minorHAnsi" w:cstheme="minorHAnsi"/>
          <w:sz w:val="22"/>
          <w:szCs w:val="22"/>
          <w:lang w:eastAsia="pl-PL"/>
        </w:rPr>
        <w:t>000 zł, za każdy stwierdzony przypadek, kara umowna, o której mowa w niniejszym punkcie zostanie naliczona w przypadku nieprzedłożenia poświadczonej za zgodność z oryginałem kopii umowy o podwykonawstwo, której przedmiotem są roboty budowlane, dostawy lub usługi, jak również w przypadku nieprzedłożenia poświadczonej za zgodność z oryginałem kopii zmiany umowy o podwykonawstwo, której przedmiotem są roboty budowlane, dostawy lub usługi;</w:t>
      </w:r>
    </w:p>
    <w:p w14:paraId="5E238371" w14:textId="538C033B" w:rsidR="00E5652D" w:rsidRPr="007716FB" w:rsidRDefault="00E5652D">
      <w:pPr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716FB">
        <w:rPr>
          <w:rFonts w:asciiTheme="minorHAnsi" w:hAnsiTheme="minorHAnsi" w:cstheme="minorHAnsi"/>
          <w:sz w:val="22"/>
          <w:szCs w:val="22"/>
          <w:lang w:eastAsia="pl-PL"/>
        </w:rPr>
        <w:t xml:space="preserve">w przypadku braku zmiany umowy o podwykonawstwo w zakresie terminu zapłaty, w kwocie </w:t>
      </w:r>
      <w:r w:rsidR="00A372AB" w:rsidRPr="007716FB">
        <w:rPr>
          <w:rFonts w:asciiTheme="minorHAnsi" w:hAnsiTheme="minorHAnsi" w:cstheme="minorHAnsi"/>
          <w:sz w:val="22"/>
          <w:szCs w:val="22"/>
          <w:lang w:eastAsia="pl-PL"/>
        </w:rPr>
        <w:t xml:space="preserve">5 </w:t>
      </w:r>
      <w:r w:rsidRPr="007716FB">
        <w:rPr>
          <w:rFonts w:asciiTheme="minorHAnsi" w:hAnsiTheme="minorHAnsi" w:cstheme="minorHAnsi"/>
          <w:sz w:val="22"/>
          <w:szCs w:val="22"/>
          <w:lang w:eastAsia="pl-PL"/>
        </w:rPr>
        <w:t>000 zł, za każdy stwierdzony przypadek;</w:t>
      </w:r>
    </w:p>
    <w:p w14:paraId="13766BA8" w14:textId="2BF844D4" w:rsidR="00E5652D" w:rsidRPr="007716FB" w:rsidRDefault="00E5652D">
      <w:pPr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716FB">
        <w:rPr>
          <w:rFonts w:asciiTheme="minorHAnsi" w:hAnsiTheme="minorHAnsi" w:cstheme="minorHAnsi"/>
          <w:sz w:val="22"/>
          <w:szCs w:val="22"/>
          <w:lang w:eastAsia="pl-PL"/>
        </w:rPr>
        <w:lastRenderedPageBreak/>
        <w:t>w przypadku braku lub nieterminowej zapłaty wynagrodzenia należnego Podwykonawcom lub dalszym Podwykonawcom w kwocie 5</w:t>
      </w:r>
      <w:r w:rsidR="00A372AB" w:rsidRPr="007716FB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7716FB">
        <w:rPr>
          <w:rFonts w:asciiTheme="minorHAnsi" w:hAnsiTheme="minorHAnsi" w:cstheme="minorHAnsi"/>
          <w:sz w:val="22"/>
          <w:szCs w:val="22"/>
          <w:lang w:eastAsia="pl-PL"/>
        </w:rPr>
        <w:t>000 zł, za każdy stwierdzony przypadek;</w:t>
      </w:r>
    </w:p>
    <w:p w14:paraId="71206AE3" w14:textId="0E0B0959" w:rsidR="00E5652D" w:rsidRPr="007716FB" w:rsidRDefault="00E5652D">
      <w:pPr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716FB">
        <w:rPr>
          <w:rFonts w:asciiTheme="minorHAnsi" w:hAnsiTheme="minorHAnsi" w:cstheme="minorHAnsi"/>
          <w:sz w:val="22"/>
          <w:szCs w:val="22"/>
          <w:lang w:eastAsia="pl-PL"/>
        </w:rPr>
        <w:t>za niewykonanie lub nienależyte wykonanie obowiązku</w:t>
      </w:r>
      <w:r w:rsidR="00A372AB" w:rsidRPr="007716FB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7716FB">
        <w:rPr>
          <w:rFonts w:asciiTheme="minorHAnsi" w:hAnsiTheme="minorHAnsi" w:cstheme="minorHAnsi"/>
          <w:sz w:val="22"/>
          <w:szCs w:val="22"/>
          <w:lang w:eastAsia="pl-PL"/>
        </w:rPr>
        <w:t>polegające</w:t>
      </w:r>
      <w:r w:rsidR="00A372AB" w:rsidRPr="007716FB">
        <w:rPr>
          <w:rFonts w:asciiTheme="minorHAnsi" w:hAnsiTheme="minorHAnsi" w:cstheme="minorHAnsi"/>
          <w:sz w:val="22"/>
          <w:szCs w:val="22"/>
          <w:lang w:eastAsia="pl-PL"/>
        </w:rPr>
        <w:t>go</w:t>
      </w:r>
      <w:r w:rsidRPr="007716FB">
        <w:rPr>
          <w:rFonts w:asciiTheme="minorHAnsi" w:hAnsiTheme="minorHAnsi" w:cstheme="minorHAnsi"/>
          <w:sz w:val="22"/>
          <w:szCs w:val="22"/>
          <w:lang w:eastAsia="pl-PL"/>
        </w:rPr>
        <w:t xml:space="preserve"> na braku lub niezgodnym z dokumentami zamówienia usunięciu urządzeń tymczasowych, zaplecza itp., po zakończeniu robót lub braku lub niezgodnym z dokumentami zamówienia uporządkowaniu terenu po zakończeniu robót lub braku naprawy istniejących nawierzchni lub elementów zniszczonych lub uszkodzonych w wyniku działań Wykonawcy, w wysokości 1</w:t>
      </w:r>
      <w:r w:rsidR="00A372AB" w:rsidRPr="007716FB">
        <w:rPr>
          <w:rFonts w:asciiTheme="minorHAnsi" w:hAnsiTheme="minorHAnsi" w:cstheme="minorHAnsi"/>
          <w:sz w:val="22"/>
          <w:szCs w:val="22"/>
          <w:lang w:eastAsia="pl-PL"/>
        </w:rPr>
        <w:t xml:space="preserve"> 0</w:t>
      </w:r>
      <w:r w:rsidRPr="007716FB">
        <w:rPr>
          <w:rFonts w:asciiTheme="minorHAnsi" w:hAnsiTheme="minorHAnsi" w:cstheme="minorHAnsi"/>
          <w:sz w:val="22"/>
          <w:szCs w:val="22"/>
          <w:lang w:eastAsia="pl-PL"/>
        </w:rPr>
        <w:t>00 zł, za każdy stwierdzony przypadek;</w:t>
      </w:r>
    </w:p>
    <w:p w14:paraId="33D97F96" w14:textId="72416EE5" w:rsidR="00057DE0" w:rsidRPr="002E3082" w:rsidRDefault="00E5652D">
      <w:pPr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716FB">
        <w:rPr>
          <w:rFonts w:asciiTheme="minorHAnsi" w:hAnsiTheme="minorHAnsi" w:cstheme="minorHAnsi"/>
          <w:sz w:val="22"/>
          <w:szCs w:val="22"/>
          <w:lang w:eastAsia="pl-PL"/>
        </w:rPr>
        <w:t xml:space="preserve">za </w:t>
      </w:r>
      <w:r w:rsidR="00057DE0" w:rsidRPr="007716FB">
        <w:rPr>
          <w:rFonts w:asciiTheme="minorHAnsi" w:hAnsiTheme="minorHAnsi" w:cstheme="minorHAnsi"/>
          <w:sz w:val="22"/>
          <w:szCs w:val="22"/>
          <w:lang w:eastAsia="pl-PL"/>
        </w:rPr>
        <w:t>zwłokę w dostarczeniu kompletnej</w:t>
      </w:r>
      <w:r w:rsidRPr="007716FB">
        <w:rPr>
          <w:rFonts w:asciiTheme="minorHAnsi" w:hAnsiTheme="minorHAnsi" w:cstheme="minorHAnsi"/>
          <w:sz w:val="22"/>
          <w:szCs w:val="22"/>
          <w:lang w:eastAsia="pl-PL"/>
        </w:rPr>
        <w:t xml:space="preserve"> dokumentacji </w:t>
      </w:r>
      <w:r w:rsidR="00057DE0" w:rsidRPr="007716FB">
        <w:rPr>
          <w:rFonts w:asciiTheme="minorHAnsi" w:hAnsiTheme="minorHAnsi" w:cstheme="minorHAnsi"/>
          <w:sz w:val="22"/>
          <w:szCs w:val="22"/>
          <w:lang w:eastAsia="pl-PL"/>
        </w:rPr>
        <w:t>powykonawczej</w:t>
      </w:r>
      <w:r w:rsidRPr="007716FB">
        <w:rPr>
          <w:rFonts w:asciiTheme="minorHAnsi" w:hAnsiTheme="minorHAnsi" w:cstheme="minorHAnsi"/>
          <w:sz w:val="22"/>
          <w:szCs w:val="22"/>
          <w:lang w:eastAsia="pl-PL"/>
        </w:rPr>
        <w:t xml:space="preserve">, o której </w:t>
      </w:r>
      <w:r w:rsidRPr="002E3082">
        <w:rPr>
          <w:rFonts w:asciiTheme="minorHAnsi" w:hAnsiTheme="minorHAnsi" w:cstheme="minorHAnsi"/>
          <w:sz w:val="22"/>
          <w:szCs w:val="22"/>
          <w:lang w:eastAsia="pl-PL"/>
        </w:rPr>
        <w:t xml:space="preserve">mowa w § </w:t>
      </w:r>
      <w:r w:rsidR="002E3082" w:rsidRPr="002E3082">
        <w:rPr>
          <w:rFonts w:asciiTheme="minorHAnsi" w:hAnsiTheme="minorHAnsi" w:cstheme="minorHAnsi"/>
          <w:sz w:val="22"/>
          <w:szCs w:val="22"/>
          <w:lang w:eastAsia="pl-PL"/>
        </w:rPr>
        <w:t>5</w:t>
      </w:r>
      <w:r w:rsidRPr="002E3082">
        <w:rPr>
          <w:rFonts w:asciiTheme="minorHAnsi" w:hAnsiTheme="minorHAnsi" w:cstheme="minorHAnsi"/>
          <w:sz w:val="22"/>
          <w:szCs w:val="22"/>
          <w:lang w:eastAsia="pl-PL"/>
        </w:rPr>
        <w:t xml:space="preserve"> ust. 2 pkt </w:t>
      </w:r>
      <w:r w:rsidR="002E3082" w:rsidRPr="002E3082">
        <w:rPr>
          <w:rFonts w:asciiTheme="minorHAnsi" w:hAnsiTheme="minorHAnsi" w:cstheme="minorHAnsi"/>
          <w:sz w:val="22"/>
          <w:szCs w:val="22"/>
          <w:lang w:eastAsia="pl-PL"/>
        </w:rPr>
        <w:t>26</w:t>
      </w:r>
      <w:r w:rsidRPr="002E3082">
        <w:rPr>
          <w:rFonts w:asciiTheme="minorHAnsi" w:hAnsiTheme="minorHAnsi" w:cstheme="minorHAnsi"/>
          <w:sz w:val="22"/>
          <w:szCs w:val="22"/>
          <w:lang w:eastAsia="pl-PL"/>
        </w:rPr>
        <w:t xml:space="preserve"> lit. </w:t>
      </w:r>
      <w:r w:rsidR="002E3082" w:rsidRPr="002E3082">
        <w:rPr>
          <w:rFonts w:asciiTheme="minorHAnsi" w:hAnsiTheme="minorHAnsi" w:cstheme="minorHAnsi"/>
          <w:sz w:val="22"/>
          <w:szCs w:val="22"/>
          <w:lang w:eastAsia="pl-PL"/>
        </w:rPr>
        <w:t>b</w:t>
      </w:r>
      <w:r w:rsidRPr="002E3082">
        <w:rPr>
          <w:rFonts w:asciiTheme="minorHAnsi" w:hAnsiTheme="minorHAnsi" w:cstheme="minorHAnsi"/>
          <w:sz w:val="22"/>
          <w:szCs w:val="22"/>
          <w:lang w:eastAsia="pl-PL"/>
        </w:rPr>
        <w:t xml:space="preserve"> niniejszej umowy, w wysokości 100 zł, za każdy dzień </w:t>
      </w:r>
      <w:r w:rsidR="00057DE0" w:rsidRPr="002E3082">
        <w:rPr>
          <w:rFonts w:asciiTheme="minorHAnsi" w:hAnsiTheme="minorHAnsi" w:cstheme="minorHAnsi"/>
          <w:sz w:val="22"/>
          <w:szCs w:val="22"/>
          <w:lang w:eastAsia="pl-PL"/>
        </w:rPr>
        <w:t>zwłoki</w:t>
      </w:r>
      <w:r w:rsidRPr="002E3082">
        <w:rPr>
          <w:rFonts w:asciiTheme="minorHAnsi" w:hAnsiTheme="minorHAnsi" w:cstheme="minorHAnsi"/>
          <w:sz w:val="22"/>
          <w:szCs w:val="22"/>
          <w:lang w:eastAsia="pl-PL"/>
        </w:rPr>
        <w:t>;</w:t>
      </w:r>
    </w:p>
    <w:p w14:paraId="1FED3F84" w14:textId="24110FE7" w:rsidR="00057DE0" w:rsidRPr="007716FB" w:rsidRDefault="00057DE0">
      <w:pPr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716FB">
        <w:rPr>
          <w:rFonts w:asciiTheme="minorHAnsi" w:hAnsiTheme="minorHAnsi" w:cstheme="minorHAnsi"/>
          <w:sz w:val="22"/>
          <w:szCs w:val="22"/>
          <w:lang w:eastAsia="pl-PL"/>
        </w:rPr>
        <w:t>za niedostarczenie w terminie harmonogramu rzeczowo-finansowo-terminowego lub jego aktualizacji w wysokości 50,00 zł za każdy dzień zwłoki;</w:t>
      </w:r>
    </w:p>
    <w:p w14:paraId="5A891C85" w14:textId="14191FC6" w:rsidR="00057DE0" w:rsidRPr="007716FB" w:rsidRDefault="00057DE0">
      <w:pPr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716FB">
        <w:rPr>
          <w:rFonts w:asciiTheme="minorHAnsi" w:hAnsiTheme="minorHAnsi" w:cstheme="minorHAnsi"/>
          <w:sz w:val="22"/>
          <w:szCs w:val="22"/>
          <w:lang w:eastAsia="pl-PL"/>
        </w:rPr>
        <w:t xml:space="preserve">za wprowadzenie na plac budowy Podwykonawcy (robót, dostaw lub usług), który nie został zgłoszony Zamawiającemu </w:t>
      </w:r>
      <w:r w:rsidRPr="002E3082">
        <w:rPr>
          <w:rFonts w:asciiTheme="minorHAnsi" w:hAnsiTheme="minorHAnsi" w:cstheme="minorHAnsi"/>
          <w:sz w:val="22"/>
          <w:szCs w:val="22"/>
          <w:lang w:eastAsia="pl-PL"/>
        </w:rPr>
        <w:t xml:space="preserve">zgodnie z postanowieniami § </w:t>
      </w:r>
      <w:r w:rsidR="002E3082" w:rsidRPr="002E3082">
        <w:rPr>
          <w:rFonts w:asciiTheme="minorHAnsi" w:hAnsiTheme="minorHAnsi" w:cstheme="minorHAnsi"/>
          <w:sz w:val="22"/>
          <w:szCs w:val="22"/>
          <w:lang w:eastAsia="pl-PL"/>
        </w:rPr>
        <w:t>4</w:t>
      </w:r>
      <w:r w:rsidRPr="002E3082">
        <w:rPr>
          <w:rFonts w:asciiTheme="minorHAnsi" w:hAnsiTheme="minorHAnsi" w:cstheme="minorHAnsi"/>
          <w:sz w:val="22"/>
          <w:szCs w:val="22"/>
          <w:lang w:eastAsia="pl-PL"/>
        </w:rPr>
        <w:t xml:space="preserve"> niniejszej umowy, w</w:t>
      </w:r>
      <w:r w:rsidRPr="007716FB">
        <w:rPr>
          <w:rFonts w:asciiTheme="minorHAnsi" w:hAnsiTheme="minorHAnsi" w:cstheme="minorHAnsi"/>
          <w:sz w:val="22"/>
          <w:szCs w:val="22"/>
          <w:lang w:eastAsia="pl-PL"/>
        </w:rPr>
        <w:t xml:space="preserve"> wysokości 5 000,00 zł  za każdy stwierdzony przypadek;</w:t>
      </w:r>
    </w:p>
    <w:p w14:paraId="78DA7408" w14:textId="385C9FC6" w:rsidR="00E5652D" w:rsidRPr="007716FB" w:rsidRDefault="00E5652D">
      <w:pPr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716FB">
        <w:rPr>
          <w:rFonts w:asciiTheme="minorHAnsi" w:hAnsiTheme="minorHAnsi" w:cstheme="minorHAnsi"/>
          <w:sz w:val="22"/>
          <w:szCs w:val="22"/>
          <w:lang w:eastAsia="pl-PL"/>
        </w:rPr>
        <w:t xml:space="preserve">w przypadku zwłoki w przekazaniu Zamawiającemu, żądanych przez Zamawiającego, dowodów zatrudnienia na podstawie stosunku pracy </w:t>
      </w:r>
      <w:r w:rsidRPr="002E3082">
        <w:rPr>
          <w:rFonts w:asciiTheme="minorHAnsi" w:hAnsiTheme="minorHAnsi" w:cstheme="minorHAnsi"/>
          <w:sz w:val="22"/>
          <w:szCs w:val="22"/>
          <w:lang w:eastAsia="pl-PL"/>
        </w:rPr>
        <w:t xml:space="preserve">osób wykonujących wskazane w § 6 ust. </w:t>
      </w:r>
      <w:r w:rsidR="002E3082" w:rsidRPr="002E3082">
        <w:rPr>
          <w:rFonts w:asciiTheme="minorHAnsi" w:hAnsiTheme="minorHAnsi" w:cstheme="minorHAnsi"/>
          <w:sz w:val="22"/>
          <w:szCs w:val="22"/>
          <w:lang w:eastAsia="pl-PL"/>
        </w:rPr>
        <w:t>1</w:t>
      </w:r>
      <w:r w:rsidRPr="002E3082">
        <w:rPr>
          <w:rFonts w:asciiTheme="minorHAnsi" w:hAnsiTheme="minorHAnsi" w:cstheme="minorHAnsi"/>
          <w:sz w:val="22"/>
          <w:szCs w:val="22"/>
          <w:lang w:eastAsia="pl-PL"/>
        </w:rPr>
        <w:t xml:space="preserve"> niniejszej</w:t>
      </w:r>
      <w:r w:rsidRPr="007716FB">
        <w:rPr>
          <w:rFonts w:asciiTheme="minorHAnsi" w:hAnsiTheme="minorHAnsi" w:cstheme="minorHAnsi"/>
          <w:sz w:val="22"/>
          <w:szCs w:val="22"/>
          <w:lang w:eastAsia="pl-PL"/>
        </w:rPr>
        <w:t xml:space="preserve"> umowy czynności, w wysokości 1</w:t>
      </w:r>
      <w:r w:rsidR="00057DE0" w:rsidRPr="007716FB">
        <w:rPr>
          <w:rFonts w:asciiTheme="minorHAnsi" w:hAnsiTheme="minorHAnsi" w:cstheme="minorHAnsi"/>
          <w:sz w:val="22"/>
          <w:szCs w:val="22"/>
          <w:lang w:eastAsia="pl-PL"/>
        </w:rPr>
        <w:t xml:space="preserve"> 5</w:t>
      </w:r>
      <w:r w:rsidRPr="007716FB">
        <w:rPr>
          <w:rFonts w:asciiTheme="minorHAnsi" w:hAnsiTheme="minorHAnsi" w:cstheme="minorHAnsi"/>
          <w:sz w:val="22"/>
          <w:szCs w:val="22"/>
          <w:lang w:eastAsia="pl-PL"/>
        </w:rPr>
        <w:t>00 zł, za każdy dzień zwłoki;</w:t>
      </w:r>
    </w:p>
    <w:p w14:paraId="1243E950" w14:textId="696ED2EF" w:rsidR="00057DE0" w:rsidRPr="007716FB" w:rsidRDefault="00E5652D">
      <w:pPr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716FB">
        <w:rPr>
          <w:rFonts w:asciiTheme="minorHAnsi" w:hAnsiTheme="minorHAnsi" w:cstheme="minorHAnsi"/>
          <w:sz w:val="22"/>
          <w:szCs w:val="22"/>
          <w:lang w:eastAsia="pl-PL"/>
        </w:rPr>
        <w:t xml:space="preserve">w przypadku niespełnienia przez Wykonawcę lub podwykonawcę wymogu zatrudnienia na podstawie umowy o pracę osób </w:t>
      </w:r>
      <w:r w:rsidRPr="002E3082">
        <w:rPr>
          <w:rFonts w:asciiTheme="minorHAnsi" w:hAnsiTheme="minorHAnsi" w:cstheme="minorHAnsi"/>
          <w:sz w:val="22"/>
          <w:szCs w:val="22"/>
          <w:lang w:eastAsia="pl-PL"/>
        </w:rPr>
        <w:t xml:space="preserve">wykonujących wskazane w § 6 ust. </w:t>
      </w:r>
      <w:r w:rsidR="002E3082" w:rsidRPr="002E3082">
        <w:rPr>
          <w:rFonts w:asciiTheme="minorHAnsi" w:hAnsiTheme="minorHAnsi" w:cstheme="minorHAnsi"/>
          <w:sz w:val="22"/>
          <w:szCs w:val="22"/>
          <w:lang w:eastAsia="pl-PL"/>
        </w:rPr>
        <w:t>1</w:t>
      </w:r>
      <w:r w:rsidRPr="002E3082">
        <w:rPr>
          <w:rFonts w:asciiTheme="minorHAnsi" w:hAnsiTheme="minorHAnsi" w:cstheme="minorHAnsi"/>
          <w:sz w:val="22"/>
          <w:szCs w:val="22"/>
          <w:lang w:eastAsia="pl-PL"/>
        </w:rPr>
        <w:t xml:space="preserve"> niniejszej umowy</w:t>
      </w:r>
      <w:r w:rsidRPr="007716FB">
        <w:rPr>
          <w:rFonts w:asciiTheme="minorHAnsi" w:hAnsiTheme="minorHAnsi" w:cstheme="minorHAnsi"/>
          <w:sz w:val="22"/>
          <w:szCs w:val="22"/>
          <w:lang w:eastAsia="pl-PL"/>
        </w:rPr>
        <w:t xml:space="preserve"> czynności, w wysokości </w:t>
      </w:r>
      <w:r w:rsidR="00057DE0" w:rsidRPr="007716FB">
        <w:rPr>
          <w:rFonts w:asciiTheme="minorHAnsi" w:hAnsiTheme="minorHAnsi" w:cstheme="minorHAnsi"/>
          <w:sz w:val="22"/>
          <w:szCs w:val="22"/>
          <w:lang w:eastAsia="pl-PL"/>
        </w:rPr>
        <w:t>1 5</w:t>
      </w:r>
      <w:r w:rsidRPr="007716FB">
        <w:rPr>
          <w:rFonts w:asciiTheme="minorHAnsi" w:hAnsiTheme="minorHAnsi" w:cstheme="minorHAnsi"/>
          <w:sz w:val="22"/>
          <w:szCs w:val="22"/>
          <w:lang w:eastAsia="pl-PL"/>
        </w:rPr>
        <w:t>00 zł za każdy stwierdzony przypadek (tj. za każdą osobę niezatrudnioną na podstawie stosunku pracy);</w:t>
      </w:r>
      <w:r w:rsidR="00057DE0" w:rsidRPr="007716FB">
        <w:rPr>
          <w:rFonts w:asciiTheme="minorHAnsi" w:hAnsiTheme="minorHAnsi" w:cstheme="minorHAnsi"/>
          <w:sz w:val="22"/>
          <w:szCs w:val="22"/>
          <w:lang w:eastAsia="pl-PL"/>
        </w:rPr>
        <w:t xml:space="preserve"> W przypadku, gdy okres braku zatrudnienia na umowę o pracę wynosi dłużej niż 1 miesiąc kalendarzowy, Zamawiający naliczy karę umowną w wysokości 1 500,00 zł za każdy rozpoczęty miesiąc </w:t>
      </w:r>
      <w:r w:rsidR="00057DE0" w:rsidRPr="002E3082">
        <w:rPr>
          <w:rFonts w:asciiTheme="minorHAnsi" w:hAnsiTheme="minorHAnsi" w:cstheme="minorHAnsi"/>
          <w:sz w:val="22"/>
          <w:szCs w:val="22"/>
          <w:lang w:eastAsia="pl-PL"/>
        </w:rPr>
        <w:t xml:space="preserve">kalendarzowy wykonywania przez każdą z osób wymienionych w § </w:t>
      </w:r>
      <w:r w:rsidR="002E3082" w:rsidRPr="002E3082">
        <w:rPr>
          <w:rFonts w:asciiTheme="minorHAnsi" w:hAnsiTheme="minorHAnsi" w:cstheme="minorHAnsi"/>
          <w:sz w:val="22"/>
          <w:szCs w:val="22"/>
          <w:lang w:eastAsia="pl-PL"/>
        </w:rPr>
        <w:t>6</w:t>
      </w:r>
      <w:r w:rsidR="00057DE0" w:rsidRPr="002E3082">
        <w:rPr>
          <w:rFonts w:asciiTheme="minorHAnsi" w:hAnsiTheme="minorHAnsi" w:cstheme="minorHAnsi"/>
          <w:sz w:val="22"/>
          <w:szCs w:val="22"/>
          <w:lang w:eastAsia="pl-PL"/>
        </w:rPr>
        <w:t xml:space="preserve"> ust.</w:t>
      </w:r>
      <w:r w:rsidR="002E3082" w:rsidRPr="002E3082">
        <w:rPr>
          <w:rFonts w:asciiTheme="minorHAnsi" w:hAnsiTheme="minorHAnsi" w:cstheme="minorHAnsi"/>
          <w:sz w:val="22"/>
          <w:szCs w:val="22"/>
          <w:lang w:eastAsia="pl-PL"/>
        </w:rPr>
        <w:t>1</w:t>
      </w:r>
      <w:r w:rsidR="00057DE0" w:rsidRPr="002E3082">
        <w:rPr>
          <w:rFonts w:asciiTheme="minorHAnsi" w:hAnsiTheme="minorHAnsi" w:cstheme="minorHAnsi"/>
          <w:sz w:val="22"/>
          <w:szCs w:val="22"/>
          <w:lang w:eastAsia="pl-PL"/>
        </w:rPr>
        <w:t xml:space="preserve"> pracy na podstawie innego stosu</w:t>
      </w:r>
      <w:r w:rsidR="00057DE0" w:rsidRPr="007716FB">
        <w:rPr>
          <w:rFonts w:asciiTheme="minorHAnsi" w:hAnsiTheme="minorHAnsi" w:cstheme="minorHAnsi"/>
          <w:sz w:val="22"/>
          <w:szCs w:val="22"/>
          <w:lang w:eastAsia="pl-PL"/>
        </w:rPr>
        <w:t xml:space="preserve">nku prawnego niż stosunek pracy. </w:t>
      </w:r>
    </w:p>
    <w:p w14:paraId="2B13A165" w14:textId="77777777" w:rsidR="00E5652D" w:rsidRPr="007716FB" w:rsidRDefault="00E5652D">
      <w:pPr>
        <w:numPr>
          <w:ilvl w:val="0"/>
          <w:numId w:val="28"/>
        </w:numPr>
        <w:tabs>
          <w:tab w:val="clear" w:pos="0"/>
        </w:tabs>
        <w:suppressAutoHyphens w:val="0"/>
        <w:spacing w:line="276" w:lineRule="auto"/>
        <w:ind w:left="357" w:hanging="357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716FB">
        <w:rPr>
          <w:rFonts w:asciiTheme="minorHAnsi" w:hAnsiTheme="minorHAnsi" w:cstheme="minorHAnsi"/>
          <w:sz w:val="22"/>
          <w:szCs w:val="22"/>
          <w:lang w:eastAsia="pl-PL"/>
        </w:rPr>
        <w:t>Roszczenie o zapłatę kar umownych z tytułu zwłoki, ustalonych za każdy rozpoczęty dzień zwłoki, staje się wymagalne:</w:t>
      </w:r>
    </w:p>
    <w:p w14:paraId="2B2359FD" w14:textId="77777777" w:rsidR="00E5652D" w:rsidRPr="00A36072" w:rsidRDefault="00E5652D">
      <w:pPr>
        <w:numPr>
          <w:ilvl w:val="0"/>
          <w:numId w:val="30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716FB">
        <w:rPr>
          <w:rFonts w:asciiTheme="minorHAnsi" w:hAnsiTheme="minorHAnsi" w:cstheme="minorHAnsi"/>
          <w:sz w:val="22"/>
          <w:szCs w:val="22"/>
          <w:lang w:eastAsia="pl-PL"/>
        </w:rPr>
        <w:t xml:space="preserve">za pierwszy rozpoczęty 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>dzień zwłoki – w tym dniu,</w:t>
      </w:r>
    </w:p>
    <w:p w14:paraId="063FFE87" w14:textId="77777777" w:rsidR="00E5652D" w:rsidRPr="00A36072" w:rsidRDefault="00E5652D">
      <w:pPr>
        <w:numPr>
          <w:ilvl w:val="0"/>
          <w:numId w:val="30"/>
        </w:numPr>
        <w:suppressAutoHyphens w:val="0"/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za każdy następny rozpoczęty dzień zwłoki – odpowiednio w każdym z tych dni.</w:t>
      </w:r>
    </w:p>
    <w:p w14:paraId="0368F5E5" w14:textId="75EE2492" w:rsidR="00E5652D" w:rsidRPr="00A36072" w:rsidRDefault="00E5652D">
      <w:pPr>
        <w:numPr>
          <w:ilvl w:val="0"/>
          <w:numId w:val="28"/>
        </w:numPr>
        <w:tabs>
          <w:tab w:val="clear" w:pos="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Łączna maksymalna wysokość kar umownych, których może dochodzić Zamawiający na podstawie niniejszej umowy, wynosi 2</w:t>
      </w:r>
      <w:r w:rsidR="00057DE0" w:rsidRPr="00A36072">
        <w:rPr>
          <w:rFonts w:asciiTheme="minorHAnsi" w:hAnsiTheme="minorHAnsi" w:cstheme="minorHAnsi"/>
          <w:sz w:val="22"/>
          <w:szCs w:val="22"/>
          <w:lang w:eastAsia="pl-PL"/>
        </w:rPr>
        <w:t>5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% wynagrodzenia umownego brutto, o </w:t>
      </w:r>
      <w:r w:rsidRPr="002E3082">
        <w:rPr>
          <w:rFonts w:asciiTheme="minorHAnsi" w:hAnsiTheme="minorHAnsi" w:cstheme="minorHAnsi"/>
          <w:sz w:val="22"/>
          <w:szCs w:val="22"/>
          <w:lang w:eastAsia="pl-PL"/>
        </w:rPr>
        <w:t xml:space="preserve">którym mowa w § </w:t>
      </w:r>
      <w:r w:rsidR="002E3082" w:rsidRPr="002E3082">
        <w:rPr>
          <w:rFonts w:asciiTheme="minorHAnsi" w:hAnsiTheme="minorHAnsi" w:cstheme="minorHAnsi"/>
          <w:sz w:val="22"/>
          <w:szCs w:val="22"/>
          <w:lang w:eastAsia="pl-PL"/>
        </w:rPr>
        <w:t>10</w:t>
      </w:r>
      <w:r w:rsidRPr="002E3082">
        <w:rPr>
          <w:rFonts w:asciiTheme="minorHAnsi" w:hAnsiTheme="minorHAnsi" w:cstheme="minorHAnsi"/>
          <w:sz w:val="22"/>
          <w:szCs w:val="22"/>
          <w:lang w:eastAsia="pl-PL"/>
        </w:rPr>
        <w:t xml:space="preserve"> ust. 1 niniejszej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 umowy.</w:t>
      </w:r>
    </w:p>
    <w:p w14:paraId="6CAE1061" w14:textId="719A1C1A" w:rsidR="00E5652D" w:rsidRPr="00A36072" w:rsidRDefault="00E5652D">
      <w:pPr>
        <w:numPr>
          <w:ilvl w:val="0"/>
          <w:numId w:val="28"/>
        </w:numPr>
        <w:tabs>
          <w:tab w:val="clear" w:pos="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W przypadku poniesienia szkody przewyższającej karę umowną, </w:t>
      </w:r>
      <w:r w:rsidR="00057DE0"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w tym również utraconych dotacji, </w:t>
      </w:r>
      <w:r w:rsidRPr="00A36072">
        <w:rPr>
          <w:rFonts w:asciiTheme="minorHAnsi" w:hAnsiTheme="minorHAnsi" w:cstheme="minorHAnsi"/>
          <w:sz w:val="22"/>
          <w:szCs w:val="22"/>
          <w:lang w:eastAsia="pl-PL"/>
        </w:rPr>
        <w:t xml:space="preserve">Zamawiający zastrzega sobie prawo dochodzenia odszkodowania uzupełniającego. </w:t>
      </w:r>
    </w:p>
    <w:p w14:paraId="0FFE255C" w14:textId="77777777" w:rsidR="00057DE0" w:rsidRPr="00A36072" w:rsidRDefault="00057DE0">
      <w:pPr>
        <w:pStyle w:val="Tekstpodstawowy"/>
        <w:numPr>
          <w:ilvl w:val="0"/>
          <w:numId w:val="28"/>
        </w:numPr>
        <w:tabs>
          <w:tab w:val="clear" w:pos="0"/>
        </w:tabs>
        <w:spacing w:after="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Zamawiający jest uprawniony do potrącenia naliczonych kar umownych oraz wszelkich innych roszczeń pieniężnych z wynagrodzenia należnego Wykonawcy.</w:t>
      </w:r>
    </w:p>
    <w:p w14:paraId="4F906593" w14:textId="77777777" w:rsidR="00E5652D" w:rsidRPr="00A36072" w:rsidRDefault="00E5652D">
      <w:pPr>
        <w:numPr>
          <w:ilvl w:val="0"/>
          <w:numId w:val="28"/>
        </w:numPr>
        <w:tabs>
          <w:tab w:val="clear" w:pos="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W przypadku nie usunięcia wad w terminach wskazanych przez Zamawiającego w protokole końcowym odbioru robót lub stwierdzonych w okresie rękojmi lub gwarancji, Wykonawca wyraża zgodę na usunięcie wad na koszt i ryzyko Wykonawcy, bez upoważnienia sądu.</w:t>
      </w:r>
    </w:p>
    <w:p w14:paraId="71959CE1" w14:textId="77777777" w:rsidR="00E5652D" w:rsidRPr="00A36072" w:rsidRDefault="00E5652D">
      <w:pPr>
        <w:numPr>
          <w:ilvl w:val="0"/>
          <w:numId w:val="28"/>
        </w:numPr>
        <w:tabs>
          <w:tab w:val="clear" w:pos="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W przypadku zwłoki w wykonaniu jakichkolwiek obowiązków wynikających z niniejszej umowy, Zamawiający, zachowując prawo do naliczenia kary umownej oraz roszczenia o naprawienie szkody, zastrzega sobie możliwość zlecenia innemu podmiotowi wykonania zastępczego, na koszt i ryzyko Wykonawcy, bez upoważnienia sądu.</w:t>
      </w:r>
    </w:p>
    <w:p w14:paraId="30B16DAA" w14:textId="77777777" w:rsidR="009E23D1" w:rsidRPr="00A36072" w:rsidRDefault="009E23D1">
      <w:pPr>
        <w:pStyle w:val="Akapitzlist"/>
        <w:numPr>
          <w:ilvl w:val="0"/>
          <w:numId w:val="28"/>
        </w:numPr>
        <w:tabs>
          <w:tab w:val="clear" w:pos="0"/>
        </w:tabs>
        <w:spacing w:line="276" w:lineRule="auto"/>
        <w:ind w:left="426" w:right="10" w:hanging="426"/>
        <w:jc w:val="both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Kary umowne są niezależne od siebie i kumulują się.</w:t>
      </w:r>
    </w:p>
    <w:p w14:paraId="638160F9" w14:textId="77777777" w:rsidR="009E23D1" w:rsidRPr="00A36072" w:rsidRDefault="009E23D1">
      <w:pPr>
        <w:pStyle w:val="Tekstpodstawowy"/>
        <w:numPr>
          <w:ilvl w:val="0"/>
          <w:numId w:val="28"/>
        </w:numPr>
        <w:tabs>
          <w:tab w:val="clear" w:pos="0"/>
        </w:tabs>
        <w:suppressAutoHyphens w:val="0"/>
        <w:spacing w:after="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sz w:val="22"/>
          <w:szCs w:val="22"/>
          <w:lang w:eastAsia="pl-PL"/>
        </w:rPr>
        <w:t>Odstąpienie od umowy nie ma wpływu na możliwość dochodzenia kar umownych naliczonych do dnia odstąpienia od umowy.</w:t>
      </w:r>
    </w:p>
    <w:p w14:paraId="79E1B8F4" w14:textId="77777777" w:rsidR="009E23D1" w:rsidRPr="00A36072" w:rsidRDefault="009E23D1" w:rsidP="00A36072">
      <w:pPr>
        <w:tabs>
          <w:tab w:val="left" w:pos="567"/>
        </w:tabs>
        <w:suppressAutoHyphens w:val="0"/>
        <w:spacing w:line="276" w:lineRule="auto"/>
        <w:ind w:left="357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2DC8039B" w14:textId="1ADF611D" w:rsidR="00E5652D" w:rsidRPr="00A36072" w:rsidRDefault="00E5652D" w:rsidP="00A36072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A36072">
        <w:rPr>
          <w:rFonts w:asciiTheme="minorHAnsi" w:hAnsiTheme="minorHAnsi" w:cstheme="minorHAnsi"/>
          <w:b/>
          <w:sz w:val="22"/>
          <w:szCs w:val="22"/>
          <w:lang w:eastAsia="pl-PL"/>
        </w:rPr>
        <w:t>§ 1</w:t>
      </w:r>
      <w:r w:rsidR="002A2AD3">
        <w:rPr>
          <w:rFonts w:asciiTheme="minorHAnsi" w:hAnsiTheme="minorHAnsi" w:cstheme="minorHAnsi"/>
          <w:b/>
          <w:sz w:val="22"/>
          <w:szCs w:val="22"/>
          <w:lang w:eastAsia="pl-PL"/>
        </w:rPr>
        <w:t>5</w:t>
      </w:r>
    </w:p>
    <w:p w14:paraId="50E086A2" w14:textId="77777777" w:rsidR="00350623" w:rsidRPr="001766EE" w:rsidRDefault="00350623">
      <w:pPr>
        <w:pStyle w:val="Tekstpodstawowy"/>
        <w:numPr>
          <w:ilvl w:val="0"/>
          <w:numId w:val="36"/>
        </w:numPr>
        <w:tabs>
          <w:tab w:val="clear" w:pos="360"/>
        </w:tabs>
        <w:spacing w:after="0" w:line="276" w:lineRule="auto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lastRenderedPageBreak/>
        <w:t xml:space="preserve">Wszelkie zmiany </w:t>
      </w:r>
      <w:r w:rsidRPr="001766EE">
        <w:rPr>
          <w:rFonts w:asciiTheme="minorHAnsi" w:hAnsiTheme="minorHAnsi" w:cstheme="minorHAnsi"/>
          <w:sz w:val="22"/>
          <w:szCs w:val="22"/>
        </w:rPr>
        <w:t>niniejszej umowy wymagają formy pisemnej, pod rygorem nieważności.</w:t>
      </w:r>
    </w:p>
    <w:p w14:paraId="5099CA0B" w14:textId="77777777" w:rsidR="00350623" w:rsidRPr="002D759D" w:rsidRDefault="00350623">
      <w:pPr>
        <w:pStyle w:val="Tekstpodstawowy"/>
        <w:numPr>
          <w:ilvl w:val="0"/>
          <w:numId w:val="36"/>
        </w:numPr>
        <w:tabs>
          <w:tab w:val="clear" w:pos="360"/>
        </w:tabs>
        <w:suppressAutoHyphens w:val="0"/>
        <w:spacing w:after="0" w:line="276" w:lineRule="auto"/>
        <w:ind w:left="426" w:hanging="426"/>
        <w:jc w:val="both"/>
        <w:rPr>
          <w:rFonts w:asciiTheme="minorHAnsi" w:hAnsiTheme="minorHAnsi"/>
          <w:b/>
          <w:sz w:val="22"/>
        </w:rPr>
      </w:pPr>
      <w:r w:rsidRPr="002D759D">
        <w:rPr>
          <w:rFonts w:asciiTheme="minorHAnsi" w:hAnsiTheme="minorHAnsi"/>
          <w:sz w:val="22"/>
        </w:rPr>
        <w:t xml:space="preserve">Zamawiający przewiduje możliwość wprowadzenia zmian postanowień niniejszej umowy w stosunku do treści oferty Wykonawcy, polegających na: </w:t>
      </w:r>
    </w:p>
    <w:p w14:paraId="36E8F5FE" w14:textId="77777777" w:rsidR="00350623" w:rsidRPr="002D759D" w:rsidRDefault="00350623">
      <w:pPr>
        <w:pStyle w:val="Tekstpodstawowy3"/>
        <w:numPr>
          <w:ilvl w:val="0"/>
          <w:numId w:val="37"/>
        </w:numPr>
        <w:suppressAutoHyphens w:val="0"/>
        <w:autoSpaceDE w:val="0"/>
        <w:autoSpaceDN w:val="0"/>
        <w:adjustRightInd w:val="0"/>
        <w:spacing w:after="0" w:line="276" w:lineRule="auto"/>
        <w:ind w:left="851" w:hanging="425"/>
        <w:jc w:val="both"/>
        <w:rPr>
          <w:rFonts w:asciiTheme="minorHAnsi" w:hAnsiTheme="minorHAnsi"/>
          <w:sz w:val="22"/>
        </w:rPr>
      </w:pPr>
      <w:r w:rsidRPr="002D759D">
        <w:rPr>
          <w:rFonts w:asciiTheme="minorHAnsi" w:hAnsiTheme="minorHAnsi"/>
          <w:sz w:val="22"/>
        </w:rPr>
        <w:t xml:space="preserve">zmianie terminu wykonania przedmiotu umowy; </w:t>
      </w:r>
    </w:p>
    <w:p w14:paraId="2231DDA1" w14:textId="7DD14AF5" w:rsidR="00350623" w:rsidRPr="002D759D" w:rsidRDefault="00350623">
      <w:pPr>
        <w:pStyle w:val="Tekstpodstawowy3"/>
        <w:numPr>
          <w:ilvl w:val="0"/>
          <w:numId w:val="37"/>
        </w:numPr>
        <w:suppressAutoHyphens w:val="0"/>
        <w:autoSpaceDE w:val="0"/>
        <w:autoSpaceDN w:val="0"/>
        <w:adjustRightInd w:val="0"/>
        <w:spacing w:after="0" w:line="276" w:lineRule="auto"/>
        <w:ind w:left="851" w:hanging="425"/>
        <w:jc w:val="both"/>
        <w:rPr>
          <w:rFonts w:asciiTheme="minorHAnsi" w:hAnsiTheme="minorHAnsi"/>
          <w:sz w:val="22"/>
        </w:rPr>
      </w:pPr>
      <w:r w:rsidRPr="002D759D">
        <w:rPr>
          <w:rFonts w:asciiTheme="minorHAnsi" w:hAnsiTheme="minorHAnsi"/>
          <w:sz w:val="22"/>
        </w:rPr>
        <w:t>zmianie wysokości wynagrodzenia</w:t>
      </w:r>
      <w:r w:rsidRPr="001766EE">
        <w:rPr>
          <w:rFonts w:asciiTheme="minorHAnsi" w:hAnsiTheme="minorHAnsi" w:cstheme="minorHAnsi"/>
          <w:sz w:val="22"/>
          <w:szCs w:val="22"/>
        </w:rPr>
        <w:t>.</w:t>
      </w:r>
    </w:p>
    <w:p w14:paraId="6E10207C" w14:textId="77777777" w:rsidR="00350623" w:rsidRPr="002D759D" w:rsidRDefault="00350623">
      <w:pPr>
        <w:pStyle w:val="Tekstpodstawowy3"/>
        <w:numPr>
          <w:ilvl w:val="0"/>
          <w:numId w:val="36"/>
        </w:numPr>
        <w:tabs>
          <w:tab w:val="clear" w:pos="360"/>
        </w:tabs>
        <w:suppressAutoHyphens w:val="0"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Theme="minorHAnsi" w:hAnsiTheme="minorHAnsi"/>
          <w:sz w:val="22"/>
        </w:rPr>
      </w:pPr>
      <w:r w:rsidRPr="002D759D">
        <w:rPr>
          <w:rFonts w:asciiTheme="minorHAnsi" w:hAnsiTheme="minorHAnsi"/>
          <w:sz w:val="22"/>
        </w:rPr>
        <w:t>Zmiana terminu wykonania przedmiotu umowy może nastąpić w następujących przypadkach:</w:t>
      </w:r>
    </w:p>
    <w:p w14:paraId="7BBB1B52" w14:textId="77777777" w:rsidR="00350623" w:rsidRPr="002D759D" w:rsidRDefault="00350623">
      <w:pPr>
        <w:pStyle w:val="Tekstpodstawowy3"/>
        <w:numPr>
          <w:ilvl w:val="0"/>
          <w:numId w:val="38"/>
        </w:numPr>
        <w:suppressAutoHyphens w:val="0"/>
        <w:autoSpaceDE w:val="0"/>
        <w:autoSpaceDN w:val="0"/>
        <w:adjustRightInd w:val="0"/>
        <w:spacing w:after="0" w:line="276" w:lineRule="auto"/>
        <w:ind w:left="851" w:hanging="426"/>
        <w:jc w:val="both"/>
        <w:rPr>
          <w:rFonts w:asciiTheme="minorHAnsi" w:hAnsiTheme="minorHAnsi"/>
          <w:sz w:val="22"/>
        </w:rPr>
      </w:pPr>
      <w:r w:rsidRPr="002D759D">
        <w:rPr>
          <w:rFonts w:asciiTheme="minorHAnsi" w:hAnsiTheme="minorHAnsi"/>
          <w:sz w:val="22"/>
        </w:rPr>
        <w:t>wystąpienia konieczności wykonania zamówienia dodatkowego, robót dodatkowych lub robót zamiennych, które będą miały wpływ na przedłużenie terminu wykonania przedmiotu niniejszej umowy;</w:t>
      </w:r>
    </w:p>
    <w:p w14:paraId="7B434B24" w14:textId="4FD46F7A" w:rsidR="00045E17" w:rsidRPr="001766EE" w:rsidRDefault="00045E17">
      <w:pPr>
        <w:pStyle w:val="Tekstpodstawowy3"/>
        <w:numPr>
          <w:ilvl w:val="0"/>
          <w:numId w:val="38"/>
        </w:numPr>
        <w:suppressAutoHyphens w:val="0"/>
        <w:autoSpaceDE w:val="0"/>
        <w:autoSpaceDN w:val="0"/>
        <w:adjustRightInd w:val="0"/>
        <w:spacing w:after="0" w:line="276" w:lineRule="auto"/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1766EE">
        <w:rPr>
          <w:rFonts w:asciiTheme="minorHAnsi" w:hAnsiTheme="minorHAnsi" w:cstheme="minorHAnsi"/>
          <w:sz w:val="22"/>
          <w:szCs w:val="22"/>
        </w:rPr>
        <w:t>wystąpi potrzeba uzyskania zmiany decyzji o pozwoleniu na budowę w wyniku wprowadzenia koniecznych, istotnych zmian w projekcie budowlanym;</w:t>
      </w:r>
    </w:p>
    <w:p w14:paraId="541416BE" w14:textId="77777777" w:rsidR="00350623" w:rsidRPr="002D759D" w:rsidRDefault="00350623">
      <w:pPr>
        <w:pStyle w:val="Tekstpodstawowy3"/>
        <w:numPr>
          <w:ilvl w:val="0"/>
          <w:numId w:val="38"/>
        </w:numPr>
        <w:suppressAutoHyphens w:val="0"/>
        <w:autoSpaceDE w:val="0"/>
        <w:autoSpaceDN w:val="0"/>
        <w:adjustRightInd w:val="0"/>
        <w:spacing w:after="0" w:line="276" w:lineRule="auto"/>
        <w:ind w:left="851" w:hanging="426"/>
        <w:jc w:val="both"/>
        <w:rPr>
          <w:rFonts w:asciiTheme="minorHAnsi" w:hAnsiTheme="minorHAnsi"/>
          <w:sz w:val="22"/>
        </w:rPr>
      </w:pPr>
      <w:r w:rsidRPr="002D759D">
        <w:rPr>
          <w:rFonts w:asciiTheme="minorHAnsi" w:hAnsiTheme="minorHAnsi"/>
          <w:sz w:val="22"/>
        </w:rPr>
        <w:t>w toku wykonywania robót powstanie konieczność przeprowadzenia dodatkowych badań, ekspertyz itp. i będzie to miało wpływ na harmonogram i termin wykonania przedmiotu umowy;</w:t>
      </w:r>
    </w:p>
    <w:p w14:paraId="21B95DE7" w14:textId="77777777" w:rsidR="00350623" w:rsidRPr="002D759D" w:rsidRDefault="00350623">
      <w:pPr>
        <w:pStyle w:val="Tekstpodstawowy3"/>
        <w:numPr>
          <w:ilvl w:val="0"/>
          <w:numId w:val="38"/>
        </w:numPr>
        <w:suppressAutoHyphens w:val="0"/>
        <w:autoSpaceDE w:val="0"/>
        <w:autoSpaceDN w:val="0"/>
        <w:adjustRightInd w:val="0"/>
        <w:spacing w:after="0" w:line="276" w:lineRule="auto"/>
        <w:ind w:left="851" w:hanging="426"/>
        <w:jc w:val="both"/>
        <w:rPr>
          <w:rFonts w:asciiTheme="minorHAnsi" w:hAnsiTheme="minorHAnsi"/>
          <w:sz w:val="22"/>
        </w:rPr>
      </w:pPr>
      <w:r w:rsidRPr="002D759D">
        <w:rPr>
          <w:rFonts w:asciiTheme="minorHAnsi" w:hAnsiTheme="minorHAnsi"/>
          <w:sz w:val="22"/>
        </w:rPr>
        <w:t>w toku wykonywania przedmiotu umowy wystąpią przeszkody o obiektywnym charakterze, w tym klęski żywiołowe, warunki atmosferyczne uniemożliwiające prowadzenie robót budowlanych, przeprowadzenie prób i sprawdzeń, dokonywanie odbiorów, warunki pogodowe uniemożliwiające ze względów technologicznych prowadzenia robót – pomimo dołożenia przez Wykonawcę wszelkich starań, aby roboty mogły zostać zrealizowane. Na tę okoliczność Wykonawca przedkłada pismo, które potwierdza Zamawiający;</w:t>
      </w:r>
    </w:p>
    <w:p w14:paraId="5F542974" w14:textId="77777777" w:rsidR="00350623" w:rsidRPr="002D759D" w:rsidRDefault="00350623">
      <w:pPr>
        <w:pStyle w:val="Tekstpodstawowy3"/>
        <w:numPr>
          <w:ilvl w:val="0"/>
          <w:numId w:val="38"/>
        </w:numPr>
        <w:suppressAutoHyphens w:val="0"/>
        <w:autoSpaceDE w:val="0"/>
        <w:autoSpaceDN w:val="0"/>
        <w:adjustRightInd w:val="0"/>
        <w:spacing w:after="0" w:line="276" w:lineRule="auto"/>
        <w:ind w:left="851" w:hanging="426"/>
        <w:jc w:val="both"/>
        <w:rPr>
          <w:rFonts w:asciiTheme="minorHAnsi" w:hAnsiTheme="minorHAnsi"/>
          <w:sz w:val="22"/>
        </w:rPr>
      </w:pPr>
      <w:r w:rsidRPr="002D759D">
        <w:rPr>
          <w:rFonts w:asciiTheme="minorHAnsi" w:hAnsiTheme="minorHAnsi"/>
          <w:sz w:val="22"/>
        </w:rPr>
        <w:t>wstrzymania przez organy administracji publicznej (w tym orzeczenie sądu) prac objętych umową, w szczególności z powodu zagrożenia życia lub zdrowia na budowie – o czas wstrzymania prac;</w:t>
      </w:r>
    </w:p>
    <w:p w14:paraId="3AC72C5F" w14:textId="77777777" w:rsidR="00350623" w:rsidRPr="002D759D" w:rsidRDefault="00350623">
      <w:pPr>
        <w:pStyle w:val="Tekstpodstawowy3"/>
        <w:numPr>
          <w:ilvl w:val="0"/>
          <w:numId w:val="38"/>
        </w:numPr>
        <w:suppressAutoHyphens w:val="0"/>
        <w:autoSpaceDE w:val="0"/>
        <w:autoSpaceDN w:val="0"/>
        <w:adjustRightInd w:val="0"/>
        <w:spacing w:after="0" w:line="276" w:lineRule="auto"/>
        <w:ind w:left="851" w:hanging="426"/>
        <w:jc w:val="both"/>
        <w:rPr>
          <w:rFonts w:asciiTheme="minorHAnsi" w:hAnsiTheme="minorHAnsi"/>
          <w:sz w:val="22"/>
        </w:rPr>
      </w:pPr>
      <w:r w:rsidRPr="002D759D">
        <w:rPr>
          <w:rFonts w:asciiTheme="minorHAnsi" w:hAnsiTheme="minorHAnsi"/>
          <w:sz w:val="22"/>
        </w:rPr>
        <w:t xml:space="preserve">wystąpienia nieprzewidzianych warunków realizacji, tj.: odkrycia niezinwentaryzowanych elementów instalacji, obiektów czy elementów obiektu, np. instalacji podziemnej, odkrycia wadliwie wykonanych robót przez poprzednich wykonawców, gdy będzie to miało wpływ </w:t>
      </w:r>
      <w:r w:rsidRPr="002D759D">
        <w:rPr>
          <w:rFonts w:asciiTheme="minorHAnsi" w:hAnsiTheme="minorHAnsi"/>
          <w:spacing w:val="-1"/>
          <w:sz w:val="22"/>
        </w:rPr>
        <w:t>na</w:t>
      </w:r>
      <w:r w:rsidRPr="002D759D">
        <w:rPr>
          <w:rFonts w:asciiTheme="minorHAnsi" w:hAnsiTheme="minorHAnsi"/>
          <w:sz w:val="22"/>
        </w:rPr>
        <w:t xml:space="preserve"> termin wykonania przedmiotu niniejszej umowy;</w:t>
      </w:r>
    </w:p>
    <w:p w14:paraId="05FDFB34" w14:textId="77777777" w:rsidR="00350623" w:rsidRPr="002D759D" w:rsidRDefault="00350623">
      <w:pPr>
        <w:pStyle w:val="Tekstpodstawowy3"/>
        <w:numPr>
          <w:ilvl w:val="0"/>
          <w:numId w:val="38"/>
        </w:numPr>
        <w:suppressAutoHyphens w:val="0"/>
        <w:autoSpaceDE w:val="0"/>
        <w:autoSpaceDN w:val="0"/>
        <w:adjustRightInd w:val="0"/>
        <w:spacing w:after="0" w:line="276" w:lineRule="auto"/>
        <w:ind w:left="851" w:hanging="426"/>
        <w:jc w:val="both"/>
        <w:rPr>
          <w:rFonts w:asciiTheme="minorHAnsi" w:hAnsiTheme="minorHAnsi"/>
          <w:sz w:val="22"/>
        </w:rPr>
      </w:pPr>
      <w:r w:rsidRPr="002D759D">
        <w:rPr>
          <w:rFonts w:asciiTheme="minorHAnsi" w:hAnsiTheme="minorHAnsi"/>
          <w:sz w:val="22"/>
        </w:rPr>
        <w:t>wystąpienia konieczności realizacji zamówień uzupełniających w przypadku, gdy realizacja zamówienia uzupełniającego będzie mieć wpływ na terminowość realizacji zamówienia objętego niniejszą umową (zamówienia podstawowego);</w:t>
      </w:r>
    </w:p>
    <w:p w14:paraId="7B9AA053" w14:textId="77777777" w:rsidR="00350623" w:rsidRPr="002D759D" w:rsidRDefault="00350623">
      <w:pPr>
        <w:pStyle w:val="Tekstpodstawowy3"/>
        <w:numPr>
          <w:ilvl w:val="0"/>
          <w:numId w:val="38"/>
        </w:numPr>
        <w:suppressAutoHyphens w:val="0"/>
        <w:autoSpaceDE w:val="0"/>
        <w:autoSpaceDN w:val="0"/>
        <w:adjustRightInd w:val="0"/>
        <w:spacing w:after="0" w:line="276" w:lineRule="auto"/>
        <w:ind w:left="851" w:hanging="426"/>
        <w:jc w:val="both"/>
        <w:rPr>
          <w:rFonts w:asciiTheme="minorHAnsi" w:hAnsiTheme="minorHAnsi"/>
          <w:sz w:val="22"/>
        </w:rPr>
      </w:pPr>
      <w:r w:rsidRPr="002D759D">
        <w:rPr>
          <w:rFonts w:asciiTheme="minorHAnsi" w:hAnsiTheme="minorHAnsi"/>
          <w:sz w:val="22"/>
        </w:rPr>
        <w:t>w przypadku wystąpienia zdarzeń stanowiących siłę wyższą.</w:t>
      </w:r>
    </w:p>
    <w:p w14:paraId="76059752" w14:textId="77777777" w:rsidR="00350623" w:rsidRPr="002D759D" w:rsidRDefault="00350623" w:rsidP="00A36072">
      <w:pPr>
        <w:pStyle w:val="Tekstpodstawowy3"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Theme="minorHAnsi" w:hAnsiTheme="minorHAnsi"/>
          <w:sz w:val="22"/>
        </w:rPr>
      </w:pPr>
      <w:r w:rsidRPr="002D759D">
        <w:rPr>
          <w:rFonts w:asciiTheme="minorHAnsi" w:hAnsiTheme="minorHAnsi"/>
          <w:sz w:val="22"/>
        </w:rPr>
        <w:t>4.</w:t>
      </w:r>
      <w:r w:rsidRPr="002D759D">
        <w:rPr>
          <w:rFonts w:asciiTheme="minorHAnsi" w:hAnsiTheme="minorHAnsi"/>
          <w:sz w:val="22"/>
        </w:rPr>
        <w:tab/>
        <w:t>Zmiana wynagrodzenia (zwiększenie lub zmniejszenie) lub przedmiotu umowy może nastąpić w następujących przypadkach:</w:t>
      </w:r>
    </w:p>
    <w:p w14:paraId="4F8B18B4" w14:textId="77777777" w:rsidR="00350623" w:rsidRPr="002D759D" w:rsidRDefault="00350623">
      <w:pPr>
        <w:pStyle w:val="Tekstpodstawowy3"/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0" w:line="276" w:lineRule="auto"/>
        <w:ind w:left="851" w:hanging="426"/>
        <w:jc w:val="both"/>
        <w:rPr>
          <w:rFonts w:asciiTheme="minorHAnsi" w:hAnsiTheme="minorHAnsi"/>
          <w:sz w:val="22"/>
        </w:rPr>
      </w:pPr>
      <w:r w:rsidRPr="002D759D">
        <w:rPr>
          <w:rFonts w:asciiTheme="minorHAnsi" w:hAnsiTheme="minorHAnsi"/>
          <w:sz w:val="22"/>
        </w:rPr>
        <w:t>ulegnie zmianie urzędowa stawka podatku VAT;</w:t>
      </w:r>
    </w:p>
    <w:p w14:paraId="263F8B3B" w14:textId="77777777" w:rsidR="00350623" w:rsidRPr="002D759D" w:rsidRDefault="00350623">
      <w:pPr>
        <w:pStyle w:val="Tekstpodstawowy3"/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0" w:line="276" w:lineRule="auto"/>
        <w:ind w:left="851" w:hanging="426"/>
        <w:jc w:val="both"/>
        <w:rPr>
          <w:rFonts w:asciiTheme="minorHAnsi" w:hAnsiTheme="minorHAnsi"/>
          <w:sz w:val="22"/>
        </w:rPr>
      </w:pPr>
      <w:r w:rsidRPr="002D759D">
        <w:rPr>
          <w:rFonts w:asciiTheme="minorHAnsi" w:hAnsiTheme="minorHAnsi"/>
          <w:sz w:val="22"/>
        </w:rPr>
        <w:t>wystąpi konieczność zastosowania rozwiązania zamiennego, bez którego wykonanie przedmiotu umowy byłoby niemożliwe lub obarczone błędem;</w:t>
      </w:r>
    </w:p>
    <w:p w14:paraId="6ECD281A" w14:textId="77777777" w:rsidR="00350623" w:rsidRPr="002D759D" w:rsidRDefault="00350623">
      <w:pPr>
        <w:pStyle w:val="Tekstpodstawowy3"/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0" w:line="276" w:lineRule="auto"/>
        <w:ind w:left="851" w:hanging="426"/>
        <w:jc w:val="both"/>
        <w:rPr>
          <w:rFonts w:asciiTheme="minorHAnsi" w:hAnsiTheme="minorHAnsi"/>
          <w:sz w:val="22"/>
        </w:rPr>
      </w:pPr>
      <w:r w:rsidRPr="002D759D">
        <w:rPr>
          <w:rFonts w:asciiTheme="minorHAnsi" w:hAnsiTheme="minorHAnsi"/>
          <w:sz w:val="22"/>
        </w:rPr>
        <w:t>wystąpi konieczność zrealizowania przedmiotu niniejszej umowy przy zastosowaniu innych rozwiązań technicznych lub materiałowych ze względu na zmiany obowiązującego prawa, potrzebę poprawy funkcjonalności, estetyki lub obniżenia kosztów eksploatacji;</w:t>
      </w:r>
    </w:p>
    <w:p w14:paraId="4F886D33" w14:textId="77777777" w:rsidR="00350623" w:rsidRPr="002D759D" w:rsidRDefault="00350623">
      <w:pPr>
        <w:pStyle w:val="Tekstpodstawowy3"/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0" w:line="276" w:lineRule="auto"/>
        <w:ind w:left="851" w:hanging="426"/>
        <w:jc w:val="both"/>
        <w:rPr>
          <w:rFonts w:asciiTheme="minorHAnsi" w:hAnsiTheme="minorHAnsi"/>
          <w:sz w:val="22"/>
        </w:rPr>
      </w:pPr>
      <w:r w:rsidRPr="002D759D">
        <w:rPr>
          <w:rFonts w:asciiTheme="minorHAnsi" w:hAnsiTheme="minorHAnsi"/>
          <w:sz w:val="22"/>
        </w:rPr>
        <w:t>wystąpi konieczność zrealizowania przedmiotu niniejszej umowy przy zastosowaniu innych rozwiązań technicznych lub materiałowych z uwagi na czasową lub całkowitą niedostępność materiałów lub technologii (np. zaprzestania produkcji);</w:t>
      </w:r>
    </w:p>
    <w:p w14:paraId="3FD20BD4" w14:textId="77777777" w:rsidR="00350623" w:rsidRPr="002D759D" w:rsidRDefault="00350623">
      <w:pPr>
        <w:pStyle w:val="Tekstpodstawowy3"/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0" w:line="276" w:lineRule="auto"/>
        <w:ind w:left="851" w:hanging="426"/>
        <w:jc w:val="both"/>
        <w:rPr>
          <w:rFonts w:asciiTheme="minorHAnsi" w:hAnsiTheme="minorHAnsi"/>
          <w:sz w:val="22"/>
        </w:rPr>
      </w:pPr>
      <w:r w:rsidRPr="002D759D">
        <w:rPr>
          <w:rFonts w:asciiTheme="minorHAnsi" w:hAnsiTheme="minorHAnsi"/>
          <w:sz w:val="22"/>
        </w:rPr>
        <w:t>wystąpi konieczność zmniejszenia zakresu robót przez Zamawiającego, jeżeli wykonanie tych robót nie leży w interesie Zamawiającego;</w:t>
      </w:r>
    </w:p>
    <w:p w14:paraId="781C96BC" w14:textId="77777777" w:rsidR="00350623" w:rsidRPr="002D759D" w:rsidRDefault="00350623">
      <w:pPr>
        <w:pStyle w:val="Tekstpodstawowy3"/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0" w:line="276" w:lineRule="auto"/>
        <w:ind w:left="851" w:hanging="426"/>
        <w:jc w:val="both"/>
        <w:rPr>
          <w:rFonts w:asciiTheme="minorHAnsi" w:hAnsiTheme="minorHAnsi"/>
          <w:sz w:val="22"/>
        </w:rPr>
      </w:pPr>
      <w:r w:rsidRPr="002D759D">
        <w:rPr>
          <w:rFonts w:asciiTheme="minorHAnsi" w:hAnsiTheme="minorHAnsi"/>
          <w:sz w:val="22"/>
        </w:rPr>
        <w:t>wystąpi konieczność wykonania robót dodatkowych, tj. nieprzewidzianych w opisie przedmiotu zamówienia, a których wykonanie okaże się niezbędne do prawidłowego wykonania robót podstawowych objętych przedmiotem zamówienia.</w:t>
      </w:r>
    </w:p>
    <w:p w14:paraId="7BCF9883" w14:textId="5D43DA74" w:rsidR="00350623" w:rsidRPr="00D0757A" w:rsidRDefault="00350623" w:rsidP="00D0757A">
      <w:pPr>
        <w:pStyle w:val="Tekstpodstawowy3"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D759D">
        <w:rPr>
          <w:rFonts w:asciiTheme="minorHAnsi" w:hAnsiTheme="minorHAnsi"/>
          <w:sz w:val="22"/>
        </w:rPr>
        <w:t>5.</w:t>
      </w:r>
      <w:r w:rsidRPr="002D759D">
        <w:rPr>
          <w:rFonts w:asciiTheme="minorHAnsi" w:hAnsiTheme="minorHAnsi"/>
          <w:sz w:val="22"/>
        </w:rPr>
        <w:tab/>
        <w:t xml:space="preserve">Wycena robót wynikających ze zmian wymienionych w ust. </w:t>
      </w:r>
      <w:r w:rsidRPr="00D0757A">
        <w:rPr>
          <w:rFonts w:asciiTheme="minorHAnsi" w:hAnsiTheme="minorHAnsi" w:cstheme="minorHAnsi"/>
          <w:sz w:val="22"/>
          <w:szCs w:val="22"/>
        </w:rPr>
        <w:t>4 pkt 2-</w:t>
      </w:r>
      <w:r w:rsidR="00C415CF" w:rsidRPr="00D0757A">
        <w:rPr>
          <w:rFonts w:asciiTheme="minorHAnsi" w:hAnsiTheme="minorHAnsi" w:cstheme="minorHAnsi"/>
          <w:sz w:val="22"/>
          <w:szCs w:val="22"/>
        </w:rPr>
        <w:t>4 i 6</w:t>
      </w:r>
      <w:r w:rsidRPr="002D759D">
        <w:rPr>
          <w:rFonts w:asciiTheme="minorHAnsi" w:hAnsiTheme="minorHAnsi"/>
          <w:sz w:val="22"/>
        </w:rPr>
        <w:t xml:space="preserve"> będzie sporządzona </w:t>
      </w:r>
      <w:r w:rsidRPr="00D0757A">
        <w:rPr>
          <w:rFonts w:asciiTheme="minorHAnsi" w:hAnsiTheme="minorHAnsi" w:cstheme="minorHAnsi"/>
          <w:color w:val="000000" w:themeColor="text1"/>
          <w:sz w:val="22"/>
          <w:szCs w:val="22"/>
        </w:rPr>
        <w:t>na podstawie cen jednostkowych elementów robót wyliczonych w oparciu o poniższe zasady:</w:t>
      </w:r>
    </w:p>
    <w:p w14:paraId="11BF9644" w14:textId="62DE48BE" w:rsidR="00C415CF" w:rsidRPr="00D0757A" w:rsidRDefault="00C415CF" w:rsidP="00D0757A">
      <w:pPr>
        <w:pStyle w:val="Tekstpodstawowy3"/>
        <w:autoSpaceDE w:val="0"/>
        <w:autoSpaceDN w:val="0"/>
        <w:adjustRightInd w:val="0"/>
        <w:spacing w:after="0" w:line="276" w:lineRule="auto"/>
        <w:ind w:left="851" w:hanging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0757A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1)</w:t>
      </w:r>
      <w:r w:rsidRPr="00D0757A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pozycje robót zostaną wprowadzone na podstawie Katalogów Nakładów Rzeczowych (KNR), </w:t>
      </w:r>
    </w:p>
    <w:p w14:paraId="7DF477D4" w14:textId="6E01FB7F" w:rsidR="00C415CF" w:rsidRPr="002D759D" w:rsidRDefault="00C415CF" w:rsidP="002D759D">
      <w:pPr>
        <w:pStyle w:val="Tekstpodstawowy3"/>
        <w:autoSpaceDE w:val="0"/>
        <w:autoSpaceDN w:val="0"/>
        <w:adjustRightInd w:val="0"/>
        <w:spacing w:after="0" w:line="276" w:lineRule="auto"/>
        <w:ind w:left="851" w:hanging="426"/>
        <w:jc w:val="both"/>
        <w:rPr>
          <w:rFonts w:asciiTheme="minorHAnsi" w:hAnsiTheme="minorHAnsi"/>
          <w:color w:val="000000" w:themeColor="text1"/>
          <w:sz w:val="22"/>
        </w:rPr>
      </w:pPr>
      <w:r w:rsidRPr="00D0757A">
        <w:rPr>
          <w:rFonts w:asciiTheme="minorHAnsi" w:hAnsiTheme="minorHAnsi" w:cstheme="minorHAnsi"/>
          <w:color w:val="000000" w:themeColor="text1"/>
          <w:sz w:val="22"/>
          <w:szCs w:val="22"/>
        </w:rPr>
        <w:t>2)</w:t>
      </w:r>
      <w:r w:rsidRPr="00D0757A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wartość wynagrodzenia wynikająca z tych pozycji zostanie wyliczona w formie kosztorysu sporządzonego metodą szczegółową, przy zastosowaniu następujących nośników cenotwórczych wskazanych w dostępnych publikacjach na rynku np. </w:t>
      </w:r>
      <w:proofErr w:type="spellStart"/>
      <w:r w:rsidRPr="00D0757A">
        <w:rPr>
          <w:rFonts w:asciiTheme="minorHAnsi" w:hAnsiTheme="minorHAnsi" w:cstheme="minorHAnsi"/>
          <w:color w:val="000000" w:themeColor="text1"/>
          <w:sz w:val="22"/>
          <w:szCs w:val="22"/>
        </w:rPr>
        <w:t>Sekocenbud</w:t>
      </w:r>
      <w:proofErr w:type="spellEnd"/>
      <w:r w:rsidRPr="00D0757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proofErr w:type="spellStart"/>
      <w:r w:rsidRPr="00D0757A">
        <w:rPr>
          <w:rFonts w:asciiTheme="minorHAnsi" w:hAnsiTheme="minorHAnsi" w:cstheme="minorHAnsi"/>
          <w:color w:val="000000" w:themeColor="text1"/>
          <w:sz w:val="22"/>
          <w:szCs w:val="22"/>
        </w:rPr>
        <w:t>Orgbud</w:t>
      </w:r>
      <w:proofErr w:type="spellEnd"/>
      <w:r w:rsidRPr="00D0757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proofErr w:type="spellStart"/>
      <w:r w:rsidRPr="00D0757A">
        <w:rPr>
          <w:rFonts w:asciiTheme="minorHAnsi" w:hAnsiTheme="minorHAnsi" w:cstheme="minorHAnsi"/>
          <w:color w:val="000000" w:themeColor="text1"/>
          <w:sz w:val="22"/>
          <w:szCs w:val="22"/>
        </w:rPr>
        <w:t>Wacetob</w:t>
      </w:r>
      <w:proofErr w:type="spellEnd"/>
      <w:r w:rsidRPr="00D0757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aktualnego na dzień sporządzenia kosztorysu (wybór publikacji przez Wykonawcę wymaga akceptacji Zamawiającego):</w:t>
      </w:r>
    </w:p>
    <w:p w14:paraId="26A60B02" w14:textId="5D1A1672" w:rsidR="00C415CF" w:rsidRPr="002D759D" w:rsidRDefault="00C415CF" w:rsidP="002D759D">
      <w:pPr>
        <w:pStyle w:val="Tekstpodstawowy3"/>
        <w:autoSpaceDE w:val="0"/>
        <w:autoSpaceDN w:val="0"/>
        <w:adjustRightInd w:val="0"/>
        <w:spacing w:after="0" w:line="276" w:lineRule="auto"/>
        <w:ind w:left="1276" w:hanging="426"/>
        <w:jc w:val="both"/>
        <w:rPr>
          <w:rFonts w:asciiTheme="minorHAnsi" w:hAnsiTheme="minorHAnsi"/>
          <w:color w:val="000000" w:themeColor="text1"/>
          <w:sz w:val="22"/>
        </w:rPr>
      </w:pPr>
      <w:r w:rsidRPr="00D0757A">
        <w:rPr>
          <w:rFonts w:asciiTheme="minorHAnsi" w:hAnsiTheme="minorHAnsi" w:cstheme="minorHAnsi"/>
          <w:color w:val="000000" w:themeColor="text1"/>
          <w:sz w:val="22"/>
          <w:szCs w:val="22"/>
        </w:rPr>
        <w:t>a)</w:t>
      </w:r>
      <w:r w:rsidRPr="00D0757A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2D759D">
        <w:rPr>
          <w:rFonts w:asciiTheme="minorHAnsi" w:hAnsiTheme="minorHAnsi"/>
          <w:color w:val="000000" w:themeColor="text1"/>
          <w:sz w:val="22"/>
        </w:rPr>
        <w:t>stawka roboczogodziny „R</w:t>
      </w:r>
      <w:r w:rsidRPr="00D0757A">
        <w:rPr>
          <w:rFonts w:asciiTheme="minorHAnsi" w:hAnsiTheme="minorHAnsi" w:cstheme="minorHAnsi"/>
          <w:color w:val="000000" w:themeColor="text1"/>
          <w:sz w:val="22"/>
          <w:szCs w:val="22"/>
        </w:rPr>
        <w:t>” – zgodna z  ofertą Wykonawcy</w:t>
      </w:r>
      <w:r w:rsidRPr="002D759D">
        <w:rPr>
          <w:rFonts w:asciiTheme="minorHAnsi" w:hAnsiTheme="minorHAnsi"/>
          <w:color w:val="000000" w:themeColor="text1"/>
          <w:sz w:val="22"/>
        </w:rPr>
        <w:t>,</w:t>
      </w:r>
    </w:p>
    <w:p w14:paraId="4B012378" w14:textId="2C6EA52F" w:rsidR="00C415CF" w:rsidRPr="00D0757A" w:rsidRDefault="00C415CF" w:rsidP="00D0757A">
      <w:pPr>
        <w:pStyle w:val="Tekstpodstawowy3"/>
        <w:autoSpaceDE w:val="0"/>
        <w:autoSpaceDN w:val="0"/>
        <w:adjustRightInd w:val="0"/>
        <w:spacing w:after="0" w:line="276" w:lineRule="auto"/>
        <w:ind w:left="1276" w:hanging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0757A">
        <w:rPr>
          <w:rFonts w:asciiTheme="minorHAnsi" w:hAnsiTheme="minorHAnsi" w:cstheme="minorHAnsi"/>
          <w:color w:val="000000" w:themeColor="text1"/>
          <w:sz w:val="22"/>
          <w:szCs w:val="22"/>
        </w:rPr>
        <w:t>b)</w:t>
      </w:r>
      <w:r w:rsidRPr="00D0757A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2D759D">
        <w:rPr>
          <w:rFonts w:asciiTheme="minorHAnsi" w:hAnsiTheme="minorHAnsi"/>
          <w:color w:val="000000" w:themeColor="text1"/>
          <w:sz w:val="22"/>
        </w:rPr>
        <w:t>koszty pośrednie „</w:t>
      </w:r>
      <w:proofErr w:type="spellStart"/>
      <w:r w:rsidRPr="002D759D">
        <w:rPr>
          <w:rFonts w:asciiTheme="minorHAnsi" w:hAnsiTheme="minorHAnsi"/>
          <w:color w:val="000000" w:themeColor="text1"/>
          <w:sz w:val="22"/>
        </w:rPr>
        <w:t>Kp</w:t>
      </w:r>
      <w:proofErr w:type="spellEnd"/>
      <w:r w:rsidRPr="00D0757A">
        <w:rPr>
          <w:rFonts w:asciiTheme="minorHAnsi" w:hAnsiTheme="minorHAnsi" w:cstheme="minorHAnsi"/>
          <w:color w:val="000000" w:themeColor="text1"/>
          <w:sz w:val="22"/>
          <w:szCs w:val="22"/>
        </w:rPr>
        <w:t>”</w:t>
      </w:r>
      <w:r w:rsidRPr="002D759D">
        <w:rPr>
          <w:rFonts w:asciiTheme="minorHAnsi" w:hAnsiTheme="minorHAnsi"/>
          <w:color w:val="000000" w:themeColor="text1"/>
          <w:sz w:val="22"/>
        </w:rPr>
        <w:t xml:space="preserve"> (R+S) </w:t>
      </w:r>
      <w:r w:rsidRPr="00D0757A">
        <w:rPr>
          <w:rFonts w:asciiTheme="minorHAnsi" w:hAnsiTheme="minorHAnsi" w:cstheme="minorHAnsi"/>
          <w:color w:val="000000" w:themeColor="text1"/>
          <w:sz w:val="22"/>
          <w:szCs w:val="22"/>
        </w:rPr>
        <w:t>– średnie dla województwa zachodniopomorskiego,</w:t>
      </w:r>
    </w:p>
    <w:p w14:paraId="05BA80F9" w14:textId="77777777" w:rsidR="00C415CF" w:rsidRPr="002D759D" w:rsidRDefault="00C415CF" w:rsidP="002D759D">
      <w:pPr>
        <w:pStyle w:val="Tekstpodstawowy3"/>
        <w:autoSpaceDE w:val="0"/>
        <w:autoSpaceDN w:val="0"/>
        <w:adjustRightInd w:val="0"/>
        <w:spacing w:after="0" w:line="276" w:lineRule="auto"/>
        <w:ind w:left="1276" w:hanging="426"/>
        <w:jc w:val="both"/>
        <w:rPr>
          <w:rFonts w:asciiTheme="minorHAnsi" w:hAnsiTheme="minorHAnsi"/>
          <w:color w:val="000000" w:themeColor="text1"/>
          <w:sz w:val="22"/>
        </w:rPr>
      </w:pPr>
      <w:r w:rsidRPr="00D0757A">
        <w:rPr>
          <w:rFonts w:asciiTheme="minorHAnsi" w:hAnsiTheme="minorHAnsi" w:cstheme="minorHAnsi"/>
          <w:color w:val="000000" w:themeColor="text1"/>
          <w:sz w:val="22"/>
          <w:szCs w:val="22"/>
        </w:rPr>
        <w:t>c)</w:t>
      </w:r>
      <w:r w:rsidRPr="00D0757A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zysk kalkulacyjny „Z” (</w:t>
      </w:r>
      <w:proofErr w:type="spellStart"/>
      <w:r w:rsidRPr="00D0757A">
        <w:rPr>
          <w:rFonts w:asciiTheme="minorHAnsi" w:hAnsiTheme="minorHAnsi" w:cstheme="minorHAnsi"/>
          <w:color w:val="000000" w:themeColor="text1"/>
          <w:sz w:val="22"/>
          <w:szCs w:val="22"/>
        </w:rPr>
        <w:t>R+S+Kp</w:t>
      </w:r>
      <w:proofErr w:type="spellEnd"/>
      <w:r w:rsidRPr="00D0757A">
        <w:rPr>
          <w:rFonts w:asciiTheme="minorHAnsi" w:hAnsiTheme="minorHAnsi" w:cstheme="minorHAnsi"/>
          <w:color w:val="000000" w:themeColor="text1"/>
          <w:sz w:val="22"/>
          <w:szCs w:val="22"/>
        </w:rPr>
        <w:t>) –</w:t>
      </w:r>
      <w:r w:rsidRPr="002D759D">
        <w:rPr>
          <w:rFonts w:asciiTheme="minorHAnsi" w:hAnsiTheme="minorHAnsi"/>
          <w:color w:val="000000" w:themeColor="text1"/>
          <w:sz w:val="22"/>
        </w:rPr>
        <w:t xml:space="preserve"> średnie dla województwa zachodniopomorskiego,</w:t>
      </w:r>
    </w:p>
    <w:p w14:paraId="082E271F" w14:textId="5EF283C8" w:rsidR="00C415CF" w:rsidRPr="002D759D" w:rsidRDefault="00C415CF" w:rsidP="002D759D">
      <w:pPr>
        <w:pStyle w:val="Tekstpodstawowy3"/>
        <w:autoSpaceDE w:val="0"/>
        <w:autoSpaceDN w:val="0"/>
        <w:adjustRightInd w:val="0"/>
        <w:spacing w:after="0" w:line="276" w:lineRule="auto"/>
        <w:ind w:left="1276" w:hanging="426"/>
        <w:jc w:val="both"/>
        <w:rPr>
          <w:rFonts w:asciiTheme="minorHAnsi" w:hAnsiTheme="minorHAnsi"/>
          <w:color w:val="000000" w:themeColor="text1"/>
          <w:sz w:val="22"/>
        </w:rPr>
      </w:pPr>
      <w:r w:rsidRPr="00D0757A">
        <w:rPr>
          <w:rFonts w:asciiTheme="minorHAnsi" w:hAnsiTheme="minorHAnsi" w:cstheme="minorHAnsi"/>
          <w:color w:val="000000" w:themeColor="text1"/>
          <w:sz w:val="22"/>
          <w:szCs w:val="22"/>
        </w:rPr>
        <w:t>d)</w:t>
      </w:r>
      <w:r w:rsidRPr="00D0757A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2D759D">
        <w:rPr>
          <w:rFonts w:asciiTheme="minorHAnsi" w:hAnsiTheme="minorHAnsi"/>
          <w:color w:val="000000" w:themeColor="text1"/>
          <w:sz w:val="22"/>
        </w:rPr>
        <w:t>ceny jednostkowe sprzętu i materiałów (łącznie z kosztami zakupu) będą przyjmowane według średnich cen rynkowych, a w przypadku ich braku ceny materiałów i sprzętu zostaną przyjęte na podstawie ogólnie dostępnych katalogów, w tym również cen dostawców na stronach internetowych, ofert handlowych itp.,</w:t>
      </w:r>
    </w:p>
    <w:p w14:paraId="2A5BAD28" w14:textId="1929E8E5" w:rsidR="00C415CF" w:rsidRPr="002D759D" w:rsidRDefault="00C415CF" w:rsidP="002D759D">
      <w:pPr>
        <w:pStyle w:val="Tekstpodstawowy3"/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Theme="minorHAnsi" w:hAnsiTheme="minorHAnsi"/>
          <w:color w:val="000000" w:themeColor="text1"/>
          <w:sz w:val="22"/>
        </w:rPr>
      </w:pPr>
      <w:r w:rsidRPr="00D0757A">
        <w:rPr>
          <w:rFonts w:asciiTheme="minorHAnsi" w:hAnsiTheme="minorHAnsi" w:cstheme="minorHAnsi"/>
          <w:color w:val="000000" w:themeColor="text1"/>
          <w:sz w:val="22"/>
          <w:szCs w:val="22"/>
        </w:rPr>
        <w:t>Roboty niewykonane lub wykonane</w:t>
      </w:r>
      <w:r w:rsidRPr="002D759D">
        <w:rPr>
          <w:rFonts w:asciiTheme="minorHAnsi" w:hAnsiTheme="minorHAnsi"/>
          <w:color w:val="000000" w:themeColor="text1"/>
          <w:sz w:val="22"/>
          <w:lang w:eastAsia="pl-PL"/>
        </w:rPr>
        <w:t xml:space="preserve"> w </w:t>
      </w:r>
      <w:r w:rsidRPr="00D0757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ograniczonym zakresie </w:t>
      </w:r>
      <w:r w:rsidRPr="002D759D">
        <w:rPr>
          <w:rFonts w:asciiTheme="minorHAnsi" w:hAnsiTheme="minorHAnsi"/>
          <w:color w:val="000000" w:themeColor="text1"/>
          <w:sz w:val="22"/>
        </w:rPr>
        <w:t xml:space="preserve">Wykonawca wyceni zgodnie z </w:t>
      </w:r>
      <w:r w:rsidR="001721A7" w:rsidRPr="00D0757A">
        <w:rPr>
          <w:rFonts w:asciiTheme="minorHAnsi" w:hAnsiTheme="minorHAnsi" w:cstheme="minorHAnsi"/>
          <w:color w:val="000000" w:themeColor="text1"/>
          <w:sz w:val="22"/>
          <w:szCs w:val="22"/>
        </w:rPr>
        <w:t>ze złożoną ofertą</w:t>
      </w:r>
      <w:r w:rsidRPr="00D0757A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321DA99E" w14:textId="5B02959C" w:rsidR="00322904" w:rsidRPr="006516FD" w:rsidRDefault="007F26FF" w:rsidP="00322904">
      <w:pPr>
        <w:pStyle w:val="Tekstpodstawowy3"/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16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Zmiana osób sprawujących samodzielne funkcje techniczne, o których mowa w § 3 ust. 1, może nastąpić na pisemny wniosek Wykonawcy. Nowe proponowane osoby muszą posiadać uprawnienia co najmniej w zakresie określonym w dokumentach zamówienia. Zmiana osób wymaga zgody Zamawiającego i </w:t>
      </w:r>
      <w:r w:rsidR="008A5DB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 wymaga </w:t>
      </w:r>
      <w:r w:rsidRPr="006516FD">
        <w:rPr>
          <w:rFonts w:asciiTheme="minorHAnsi" w:hAnsiTheme="minorHAnsi" w:cstheme="minorHAnsi"/>
          <w:color w:val="000000" w:themeColor="text1"/>
          <w:sz w:val="22"/>
          <w:szCs w:val="22"/>
        </w:rPr>
        <w:t>aneksu do umowy.</w:t>
      </w:r>
    </w:p>
    <w:p w14:paraId="3700E1E6" w14:textId="77777777" w:rsidR="00322904" w:rsidRPr="006516FD" w:rsidRDefault="00322904" w:rsidP="00322904">
      <w:pPr>
        <w:pStyle w:val="Tekstpodstawowy3"/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16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przypadku, gdy Wykonawca wystąpi z inicjatywą zmiany albo rezygnacji z Podwykonawcy, na którego zasoby Wykonawca powoływał się, na zasadach określonych w art. 118 ustawy </w:t>
      </w:r>
      <w:proofErr w:type="spellStart"/>
      <w:r w:rsidRPr="006516FD">
        <w:rPr>
          <w:rFonts w:asciiTheme="minorHAnsi" w:hAnsiTheme="minorHAnsi" w:cstheme="minorHAnsi"/>
          <w:color w:val="000000" w:themeColor="text1"/>
          <w:sz w:val="22"/>
          <w:szCs w:val="22"/>
        </w:rPr>
        <w:t>pzp</w:t>
      </w:r>
      <w:proofErr w:type="spellEnd"/>
      <w:r w:rsidRPr="006516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w celu wykazania spełniania warunków udziału w postępowaniu, o których mowa w art. 118 ustawy </w:t>
      </w:r>
      <w:proofErr w:type="spellStart"/>
      <w:r w:rsidRPr="006516FD">
        <w:rPr>
          <w:rFonts w:asciiTheme="minorHAnsi" w:hAnsiTheme="minorHAnsi" w:cstheme="minorHAnsi"/>
          <w:color w:val="000000" w:themeColor="text1"/>
          <w:sz w:val="22"/>
          <w:szCs w:val="22"/>
        </w:rPr>
        <w:t>pzp</w:t>
      </w:r>
      <w:proofErr w:type="spellEnd"/>
      <w:r w:rsidRPr="006516FD">
        <w:rPr>
          <w:rFonts w:asciiTheme="minorHAnsi" w:hAnsiTheme="minorHAnsi" w:cstheme="minorHAnsi"/>
          <w:color w:val="000000" w:themeColor="text1"/>
          <w:sz w:val="22"/>
          <w:szCs w:val="22"/>
        </w:rPr>
        <w:t>, Wykonawca obowiązany będzie wykazać Zamawiającemu, że:</w:t>
      </w:r>
    </w:p>
    <w:p w14:paraId="37E703AE" w14:textId="77777777" w:rsidR="00322904" w:rsidRPr="006516FD" w:rsidRDefault="00322904" w:rsidP="00322904">
      <w:pPr>
        <w:pStyle w:val="Tekstpodstawowy3"/>
        <w:numPr>
          <w:ilvl w:val="1"/>
          <w:numId w:val="32"/>
        </w:numPr>
        <w:suppressAutoHyphens w:val="0"/>
        <w:autoSpaceDE w:val="0"/>
        <w:autoSpaceDN w:val="0"/>
        <w:adjustRightInd w:val="0"/>
        <w:spacing w:after="0" w:line="276" w:lineRule="auto"/>
        <w:ind w:left="850" w:hanging="42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16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proponowany inny Podwykonawca spełnia te warunki w stopniu nie mniejszym niż wymagany w trakcie postępowania o udzielenie zamówienia lub </w:t>
      </w:r>
    </w:p>
    <w:p w14:paraId="3484FCDC" w14:textId="77777777" w:rsidR="00322904" w:rsidRPr="006516FD" w:rsidRDefault="00322904" w:rsidP="00322904">
      <w:pPr>
        <w:pStyle w:val="Tekstpodstawowy3"/>
        <w:numPr>
          <w:ilvl w:val="1"/>
          <w:numId w:val="32"/>
        </w:numPr>
        <w:suppressAutoHyphens w:val="0"/>
        <w:autoSpaceDE w:val="0"/>
        <w:autoSpaceDN w:val="0"/>
        <w:adjustRightInd w:val="0"/>
        <w:spacing w:after="0" w:line="276" w:lineRule="auto"/>
        <w:ind w:left="850" w:hanging="42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16FD">
        <w:rPr>
          <w:rFonts w:asciiTheme="minorHAnsi" w:hAnsiTheme="minorHAnsi" w:cstheme="minorHAnsi"/>
          <w:color w:val="000000" w:themeColor="text1"/>
          <w:sz w:val="22"/>
          <w:szCs w:val="22"/>
        </w:rPr>
        <w:t>Wykonawca samodzielnie spełnia te warunki w stopniu nie mniejszym niż Podwykonawca, na którego zasoby Wykonawca powoływał się w trakcie postępowania o udzielenie zamówienia.</w:t>
      </w:r>
    </w:p>
    <w:p w14:paraId="484B7E2A" w14:textId="4109401A" w:rsidR="001721A7" w:rsidRPr="00D0757A" w:rsidRDefault="001721A7" w:rsidP="002D759D">
      <w:pPr>
        <w:pStyle w:val="Tekstpodstawowy3"/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0757A">
        <w:rPr>
          <w:rFonts w:asciiTheme="minorHAnsi" w:hAnsiTheme="minorHAnsi" w:cstheme="minorHAnsi"/>
          <w:sz w:val="22"/>
          <w:szCs w:val="22"/>
        </w:rPr>
        <w:t xml:space="preserve">Zmiany wskazane w ust. 4 pkt 2, 3, 4 i 6 będą wprowadzane </w:t>
      </w:r>
      <w:r w:rsidRPr="002D759D">
        <w:rPr>
          <w:rFonts w:asciiTheme="minorHAnsi" w:hAnsiTheme="minorHAnsi"/>
          <w:sz w:val="22"/>
        </w:rPr>
        <w:t>wyłącznie w zakresie umożliwiającym oddanie przedmiotu umowy do użytkowania, a Zamawiający może ponieść ryzyko zwiększenia wynagrodzenia z tytułu takich zmian wyłącznie w kwocie równej zwiększonym z tego powodu kosztom.</w:t>
      </w:r>
    </w:p>
    <w:p w14:paraId="1333E4BC" w14:textId="71A8D723" w:rsidR="001721A7" w:rsidRPr="002D759D" w:rsidRDefault="001721A7" w:rsidP="002D759D">
      <w:pPr>
        <w:pStyle w:val="Tekstpodstawowy3"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Theme="minorHAnsi" w:hAnsiTheme="minorHAnsi"/>
          <w:sz w:val="22"/>
        </w:rPr>
      </w:pPr>
      <w:r w:rsidRPr="00D0757A">
        <w:rPr>
          <w:rFonts w:asciiTheme="minorHAnsi" w:hAnsiTheme="minorHAnsi" w:cstheme="minorHAnsi"/>
          <w:sz w:val="22"/>
          <w:szCs w:val="22"/>
        </w:rPr>
        <w:t>7.</w:t>
      </w:r>
      <w:r w:rsidRPr="00D0757A">
        <w:rPr>
          <w:rFonts w:asciiTheme="minorHAnsi" w:hAnsiTheme="minorHAnsi" w:cstheme="minorHAnsi"/>
          <w:sz w:val="22"/>
          <w:szCs w:val="22"/>
        </w:rPr>
        <w:tab/>
      </w:r>
      <w:r w:rsidRPr="002D759D">
        <w:rPr>
          <w:rFonts w:asciiTheme="minorHAnsi" w:hAnsiTheme="minorHAnsi"/>
          <w:sz w:val="22"/>
        </w:rPr>
        <w:t>Każda ze wskazanych w ust. 4 pkt 2</w:t>
      </w:r>
      <w:r w:rsidRPr="00D0757A">
        <w:rPr>
          <w:rFonts w:asciiTheme="minorHAnsi" w:hAnsiTheme="minorHAnsi" w:cstheme="minorHAnsi"/>
          <w:sz w:val="22"/>
          <w:szCs w:val="22"/>
        </w:rPr>
        <w:t xml:space="preserve"> - 5</w:t>
      </w:r>
      <w:r w:rsidRPr="002D759D">
        <w:rPr>
          <w:rFonts w:asciiTheme="minorHAnsi" w:hAnsiTheme="minorHAnsi"/>
          <w:sz w:val="22"/>
        </w:rPr>
        <w:t xml:space="preserve"> zmian może być powiązana z obniżeniem wynagrodzenia na zasadach określonych w ust. </w:t>
      </w:r>
      <w:r w:rsidRPr="00D0757A">
        <w:rPr>
          <w:rFonts w:asciiTheme="minorHAnsi" w:hAnsiTheme="minorHAnsi" w:cstheme="minorHAnsi"/>
          <w:sz w:val="22"/>
          <w:szCs w:val="22"/>
        </w:rPr>
        <w:t>5 i 6 niniejszego paragrafu.</w:t>
      </w:r>
      <w:r w:rsidRPr="002D759D">
        <w:rPr>
          <w:rFonts w:asciiTheme="minorHAnsi" w:hAnsiTheme="minorHAnsi"/>
          <w:sz w:val="22"/>
        </w:rPr>
        <w:t xml:space="preserve"> Maksymalna kwota obniżenia wynagrodzenia Wykonawcy </w:t>
      </w:r>
      <w:r w:rsidRPr="002D759D">
        <w:rPr>
          <w:rFonts w:asciiTheme="minorHAnsi" w:hAnsiTheme="minorHAnsi"/>
          <w:b/>
          <w:sz w:val="22"/>
        </w:rPr>
        <w:t xml:space="preserve">wynosi </w:t>
      </w:r>
      <w:r w:rsidRPr="00D0757A">
        <w:rPr>
          <w:rFonts w:asciiTheme="minorHAnsi" w:hAnsiTheme="minorHAnsi" w:cstheme="minorHAnsi"/>
          <w:b/>
          <w:bCs/>
          <w:sz w:val="22"/>
          <w:szCs w:val="22"/>
        </w:rPr>
        <w:t>40%</w:t>
      </w:r>
      <w:r w:rsidRPr="00D0757A">
        <w:rPr>
          <w:rFonts w:asciiTheme="minorHAnsi" w:hAnsiTheme="minorHAnsi" w:cstheme="minorHAnsi"/>
          <w:sz w:val="22"/>
          <w:szCs w:val="22"/>
        </w:rPr>
        <w:t xml:space="preserve"> pierwotnej</w:t>
      </w:r>
      <w:r w:rsidRPr="002D759D">
        <w:rPr>
          <w:rFonts w:asciiTheme="minorHAnsi" w:hAnsiTheme="minorHAnsi"/>
          <w:sz w:val="22"/>
        </w:rPr>
        <w:t xml:space="preserve"> wartości wynagrodzenia brutto, o którym mowa w § </w:t>
      </w:r>
      <w:r w:rsidR="003424AE" w:rsidRPr="002D759D">
        <w:rPr>
          <w:rFonts w:asciiTheme="minorHAnsi" w:hAnsiTheme="minorHAnsi"/>
          <w:sz w:val="22"/>
        </w:rPr>
        <w:t>10</w:t>
      </w:r>
      <w:r w:rsidRPr="002D759D">
        <w:rPr>
          <w:rFonts w:asciiTheme="minorHAnsi" w:hAnsiTheme="minorHAnsi"/>
          <w:sz w:val="22"/>
        </w:rPr>
        <w:t xml:space="preserve"> ust. </w:t>
      </w:r>
      <w:r w:rsidR="003424AE" w:rsidRPr="002D759D">
        <w:rPr>
          <w:rFonts w:asciiTheme="minorHAnsi" w:hAnsiTheme="minorHAnsi"/>
          <w:sz w:val="22"/>
        </w:rPr>
        <w:t>1</w:t>
      </w:r>
      <w:r w:rsidRPr="002D759D">
        <w:rPr>
          <w:rFonts w:asciiTheme="minorHAnsi" w:hAnsiTheme="minorHAnsi"/>
          <w:sz w:val="22"/>
        </w:rPr>
        <w:t>.</w:t>
      </w:r>
    </w:p>
    <w:p w14:paraId="48DAB1C0" w14:textId="12821D25" w:rsidR="001721A7" w:rsidRPr="00D0757A" w:rsidRDefault="001721A7" w:rsidP="00D0757A">
      <w:pPr>
        <w:pStyle w:val="Tekstpodstawowy3"/>
        <w:tabs>
          <w:tab w:val="left" w:pos="6379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424AE">
        <w:rPr>
          <w:rFonts w:asciiTheme="minorHAnsi" w:hAnsiTheme="minorHAnsi" w:cstheme="minorHAnsi"/>
          <w:sz w:val="22"/>
          <w:szCs w:val="22"/>
        </w:rPr>
        <w:t>8.</w:t>
      </w:r>
      <w:r w:rsidRPr="003424AE">
        <w:rPr>
          <w:rFonts w:asciiTheme="minorHAnsi" w:hAnsiTheme="minorHAnsi" w:cstheme="minorHAnsi"/>
          <w:sz w:val="22"/>
          <w:szCs w:val="22"/>
        </w:rPr>
        <w:tab/>
        <w:t xml:space="preserve">Zmiana polegająca na wprowadzeniu robót zamiennych, których wartość nie zmienia wynagrodzenia umownego określonego w § </w:t>
      </w:r>
      <w:r w:rsidR="003424AE" w:rsidRPr="003424AE">
        <w:rPr>
          <w:rFonts w:asciiTheme="minorHAnsi" w:hAnsiTheme="minorHAnsi" w:cstheme="minorHAnsi"/>
          <w:sz w:val="22"/>
          <w:szCs w:val="22"/>
        </w:rPr>
        <w:t>10</w:t>
      </w:r>
      <w:r w:rsidRPr="003424AE">
        <w:rPr>
          <w:rFonts w:asciiTheme="minorHAnsi" w:hAnsiTheme="minorHAnsi" w:cstheme="minorHAnsi"/>
          <w:sz w:val="22"/>
          <w:szCs w:val="22"/>
        </w:rPr>
        <w:t xml:space="preserve"> ust. </w:t>
      </w:r>
      <w:r w:rsidR="003424AE" w:rsidRPr="003424AE">
        <w:rPr>
          <w:rFonts w:asciiTheme="minorHAnsi" w:hAnsiTheme="minorHAnsi" w:cstheme="minorHAnsi"/>
          <w:sz w:val="22"/>
          <w:szCs w:val="22"/>
        </w:rPr>
        <w:t>1</w:t>
      </w:r>
      <w:r w:rsidRPr="003424AE">
        <w:rPr>
          <w:rFonts w:asciiTheme="minorHAnsi" w:hAnsiTheme="minorHAnsi" w:cstheme="minorHAnsi"/>
          <w:sz w:val="22"/>
          <w:szCs w:val="22"/>
        </w:rPr>
        <w:t xml:space="preserve"> niniejszej umowy, nastąpi na zasadach wskazanych w ust. 5 niniejszego paragrafu. Przy czym w rozumieniu niniejszej umowy przez</w:t>
      </w:r>
      <w:r w:rsidRPr="00D0757A">
        <w:rPr>
          <w:rFonts w:asciiTheme="minorHAnsi" w:hAnsiTheme="minorHAnsi" w:cstheme="minorHAnsi"/>
          <w:sz w:val="22"/>
          <w:szCs w:val="22"/>
        </w:rPr>
        <w:t xml:space="preserve"> roboty zamienne rozumie się takie rozwiązania, które nie wykraczają poza przedmiot zamówienia a wprowadzają jedynie zmiany, które ulepszają realizowane zamówienie np. poprawiają jego jakość, funkcjonalność, estetykę, obniżają koszty eksploatacji lub usprawniają proces budowy bądź zamieniają prace i nakłady w danej kategorii CPV.</w:t>
      </w:r>
    </w:p>
    <w:p w14:paraId="08E1E819" w14:textId="75525040" w:rsidR="001721A7" w:rsidRPr="002D759D" w:rsidRDefault="001721A7" w:rsidP="002D759D">
      <w:pPr>
        <w:pStyle w:val="Akapitzlist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/>
          <w:sz w:val="22"/>
        </w:rPr>
      </w:pPr>
      <w:r w:rsidRPr="00D0757A">
        <w:rPr>
          <w:rFonts w:asciiTheme="minorHAnsi" w:hAnsiTheme="minorHAnsi" w:cstheme="minorHAnsi"/>
          <w:sz w:val="22"/>
          <w:szCs w:val="22"/>
        </w:rPr>
        <w:t>9.</w:t>
      </w:r>
      <w:r w:rsidRPr="00D0757A">
        <w:rPr>
          <w:rFonts w:asciiTheme="minorHAnsi" w:hAnsiTheme="minorHAnsi" w:cstheme="minorHAnsi"/>
          <w:sz w:val="22"/>
          <w:szCs w:val="22"/>
        </w:rPr>
        <w:tab/>
      </w:r>
      <w:r w:rsidRPr="002D759D">
        <w:rPr>
          <w:rFonts w:asciiTheme="minorHAnsi" w:hAnsiTheme="minorHAnsi"/>
          <w:sz w:val="22"/>
        </w:rPr>
        <w:t>Wprowadzenie zmian wskazanych w ust. 3 i 4</w:t>
      </w:r>
      <w:r w:rsidRPr="00D0757A">
        <w:rPr>
          <w:rFonts w:asciiTheme="minorHAnsi" w:hAnsiTheme="minorHAnsi" w:cstheme="minorHAnsi"/>
          <w:sz w:val="22"/>
          <w:szCs w:val="22"/>
        </w:rPr>
        <w:t xml:space="preserve">  niniejszego paragrafu</w:t>
      </w:r>
      <w:r w:rsidRPr="002D759D">
        <w:rPr>
          <w:rFonts w:asciiTheme="minorHAnsi" w:hAnsiTheme="minorHAnsi"/>
          <w:sz w:val="22"/>
        </w:rPr>
        <w:t xml:space="preserve"> nastąpi aneksem do niniejszej umowy sporządzonym na podstawie protokołu konieczności </w:t>
      </w:r>
      <w:r w:rsidRPr="00D0757A">
        <w:rPr>
          <w:rFonts w:asciiTheme="minorHAnsi" w:hAnsiTheme="minorHAnsi" w:cstheme="minorHAnsi"/>
          <w:sz w:val="22"/>
          <w:szCs w:val="22"/>
        </w:rPr>
        <w:t>sporządzonego</w:t>
      </w:r>
      <w:r w:rsidRPr="002D759D">
        <w:rPr>
          <w:rFonts w:asciiTheme="minorHAnsi" w:hAnsiTheme="minorHAnsi"/>
          <w:sz w:val="22"/>
        </w:rPr>
        <w:t xml:space="preserve"> przez Zamawiającego. </w:t>
      </w:r>
    </w:p>
    <w:p w14:paraId="5D91B649" w14:textId="757D81FA" w:rsidR="001721A7" w:rsidRPr="00D0757A" w:rsidRDefault="001721A7" w:rsidP="00D0757A">
      <w:pPr>
        <w:pStyle w:val="Akapitzlist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0757A">
        <w:rPr>
          <w:rFonts w:asciiTheme="minorHAnsi" w:hAnsiTheme="minorHAnsi" w:cstheme="minorHAnsi"/>
          <w:sz w:val="22"/>
          <w:szCs w:val="22"/>
        </w:rPr>
        <w:t>1</w:t>
      </w:r>
      <w:r w:rsidR="00561972">
        <w:rPr>
          <w:rFonts w:asciiTheme="minorHAnsi" w:hAnsiTheme="minorHAnsi" w:cstheme="minorHAnsi"/>
          <w:sz w:val="22"/>
          <w:szCs w:val="22"/>
        </w:rPr>
        <w:t>0</w:t>
      </w:r>
      <w:r w:rsidRPr="00D0757A">
        <w:rPr>
          <w:rFonts w:asciiTheme="minorHAnsi" w:hAnsiTheme="minorHAnsi" w:cstheme="minorHAnsi"/>
          <w:sz w:val="22"/>
          <w:szCs w:val="22"/>
        </w:rPr>
        <w:t>.</w:t>
      </w:r>
      <w:r w:rsidR="00D0757A">
        <w:rPr>
          <w:rFonts w:asciiTheme="minorHAnsi" w:hAnsiTheme="minorHAnsi" w:cstheme="minorHAnsi"/>
          <w:sz w:val="22"/>
          <w:szCs w:val="22"/>
        </w:rPr>
        <w:tab/>
      </w:r>
      <w:r w:rsidRPr="00D0757A">
        <w:rPr>
          <w:rFonts w:asciiTheme="minorHAnsi" w:hAnsiTheme="minorHAnsi" w:cstheme="minorHAnsi"/>
          <w:sz w:val="22"/>
          <w:szCs w:val="22"/>
        </w:rPr>
        <w:t>Zmiana wysokości wynagrodzenia, o której mowa w ust. 4 obowiązywać będzie od podpisania aneksu i będzie obejmować wyrównanie za okres od dnia wejścia w życie zmian, o których mowa w ust. 4 lecz nie wcześniej niż od dnia złożenia wniosku (oświadczenia wraz z uzasadnieniem oraz dowodami potwierdzającymi wpływ zmian na wynagrodzenie Wykonawcy).</w:t>
      </w:r>
    </w:p>
    <w:p w14:paraId="51FF0662" w14:textId="71DD8EE0" w:rsidR="001721A7" w:rsidRPr="002D759D" w:rsidRDefault="001721A7" w:rsidP="002D759D">
      <w:pPr>
        <w:pStyle w:val="Akapitzlist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/>
          <w:sz w:val="22"/>
          <w:lang w:val="x-none"/>
        </w:rPr>
      </w:pPr>
      <w:r w:rsidRPr="00D0757A">
        <w:rPr>
          <w:rFonts w:asciiTheme="minorHAnsi" w:hAnsiTheme="minorHAnsi" w:cstheme="minorHAnsi"/>
          <w:sz w:val="22"/>
          <w:szCs w:val="22"/>
        </w:rPr>
        <w:lastRenderedPageBreak/>
        <w:t>1</w:t>
      </w:r>
      <w:r w:rsidR="00561972">
        <w:rPr>
          <w:rFonts w:asciiTheme="minorHAnsi" w:hAnsiTheme="minorHAnsi" w:cstheme="minorHAnsi"/>
          <w:sz w:val="22"/>
          <w:szCs w:val="22"/>
        </w:rPr>
        <w:t>1</w:t>
      </w:r>
      <w:r w:rsidRPr="00D0757A">
        <w:rPr>
          <w:rFonts w:asciiTheme="minorHAnsi" w:hAnsiTheme="minorHAnsi" w:cstheme="minorHAnsi"/>
          <w:sz w:val="22"/>
          <w:szCs w:val="22"/>
        </w:rPr>
        <w:t>.</w:t>
      </w:r>
      <w:r w:rsidR="00D0757A">
        <w:rPr>
          <w:rFonts w:asciiTheme="minorHAnsi" w:hAnsiTheme="minorHAnsi" w:cstheme="minorHAnsi"/>
          <w:sz w:val="22"/>
          <w:szCs w:val="22"/>
        </w:rPr>
        <w:tab/>
      </w:r>
      <w:r w:rsidRPr="002D759D">
        <w:rPr>
          <w:rFonts w:asciiTheme="minorHAnsi" w:hAnsiTheme="minorHAnsi"/>
          <w:sz w:val="22"/>
        </w:rPr>
        <w:t xml:space="preserve">W przypadku zmiany stawki podatku od towarów i usług wartość </w:t>
      </w:r>
      <w:r w:rsidRPr="00D0757A">
        <w:rPr>
          <w:rFonts w:asciiTheme="minorHAnsi" w:hAnsiTheme="minorHAnsi" w:cstheme="minorHAnsi"/>
          <w:sz w:val="22"/>
          <w:szCs w:val="22"/>
        </w:rPr>
        <w:t xml:space="preserve">netto </w:t>
      </w:r>
      <w:r w:rsidRPr="002D759D">
        <w:rPr>
          <w:rFonts w:asciiTheme="minorHAnsi" w:hAnsiTheme="minorHAnsi"/>
          <w:sz w:val="22"/>
        </w:rPr>
        <w:t xml:space="preserve">wynagrodzenia Wykonawcy nie zmieni się, a określona w aneksie wartość brutto wynagrodzenia zostanie wyliczona na podstawie nowych przepisów. </w:t>
      </w:r>
      <w:r w:rsidRPr="00DB756F">
        <w:rPr>
          <w:rFonts w:asciiTheme="minorHAnsi" w:hAnsiTheme="minorHAnsi" w:cstheme="minorHAnsi"/>
          <w:sz w:val="22"/>
          <w:szCs w:val="22"/>
          <w:lang w:val="x-none"/>
        </w:rPr>
        <w:t xml:space="preserve"> </w:t>
      </w:r>
    </w:p>
    <w:p w14:paraId="59440427" w14:textId="0CB75E07" w:rsidR="00D0757A" w:rsidRPr="00DB756F" w:rsidRDefault="00561972" w:rsidP="00561972">
      <w:pPr>
        <w:pStyle w:val="Akapitzlist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B756F">
        <w:rPr>
          <w:rFonts w:asciiTheme="minorHAnsi" w:hAnsiTheme="minorHAnsi" w:cstheme="minorHAnsi"/>
          <w:sz w:val="22"/>
          <w:szCs w:val="22"/>
          <w:lang w:val="x-none"/>
        </w:rPr>
        <w:t>12.</w:t>
      </w:r>
      <w:r w:rsidRPr="00DB756F">
        <w:rPr>
          <w:rFonts w:asciiTheme="minorHAnsi" w:hAnsiTheme="minorHAnsi" w:cstheme="minorHAnsi"/>
          <w:sz w:val="22"/>
          <w:szCs w:val="22"/>
          <w:lang w:val="x-none"/>
        </w:rPr>
        <w:tab/>
        <w:t xml:space="preserve">W </w:t>
      </w:r>
      <w:r w:rsidR="00D0757A" w:rsidRPr="00DB756F">
        <w:rPr>
          <w:rFonts w:asciiTheme="minorHAnsi" w:hAnsiTheme="minorHAnsi" w:cstheme="minorHAnsi"/>
          <w:sz w:val="22"/>
          <w:szCs w:val="22"/>
        </w:rPr>
        <w:t>trakcie trwania umowy Zamawiający dopuszcza zmianę wynagrodzenia, o której mowa w art. 439 ust.</w:t>
      </w:r>
      <w:r w:rsidRPr="00DB756F">
        <w:rPr>
          <w:rFonts w:asciiTheme="minorHAnsi" w:hAnsiTheme="minorHAnsi" w:cstheme="minorHAnsi"/>
          <w:sz w:val="22"/>
          <w:szCs w:val="22"/>
        </w:rPr>
        <w:t> </w:t>
      </w:r>
      <w:r w:rsidR="00D0757A" w:rsidRPr="00DB756F">
        <w:rPr>
          <w:rFonts w:asciiTheme="minorHAnsi" w:hAnsiTheme="minorHAnsi" w:cstheme="minorHAnsi"/>
          <w:sz w:val="22"/>
          <w:szCs w:val="22"/>
        </w:rPr>
        <w:t xml:space="preserve">1 </w:t>
      </w:r>
      <w:proofErr w:type="spellStart"/>
      <w:r w:rsidR="00D0757A" w:rsidRPr="00DB756F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D0757A" w:rsidRPr="00DB756F">
        <w:rPr>
          <w:rFonts w:asciiTheme="minorHAnsi" w:hAnsiTheme="minorHAnsi" w:cstheme="minorHAnsi"/>
          <w:sz w:val="22"/>
          <w:szCs w:val="22"/>
        </w:rPr>
        <w:t>, w przypadku zmiany kosztów realizacji zamówienia.</w:t>
      </w:r>
    </w:p>
    <w:p w14:paraId="21602CD4" w14:textId="28E75989" w:rsidR="00D0757A" w:rsidRPr="00DB756F" w:rsidRDefault="00561972" w:rsidP="00561972">
      <w:pPr>
        <w:pStyle w:val="Akapitzlist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B756F">
        <w:rPr>
          <w:rFonts w:asciiTheme="minorHAnsi" w:hAnsiTheme="minorHAnsi" w:cstheme="minorHAnsi"/>
          <w:sz w:val="22"/>
          <w:szCs w:val="22"/>
          <w:lang w:val="x-none"/>
        </w:rPr>
        <w:t>13.</w:t>
      </w:r>
      <w:r w:rsidRPr="00DB756F">
        <w:rPr>
          <w:rFonts w:asciiTheme="minorHAnsi" w:hAnsiTheme="minorHAnsi" w:cstheme="minorHAnsi"/>
          <w:sz w:val="22"/>
          <w:szCs w:val="22"/>
          <w:lang w:val="x-none"/>
        </w:rPr>
        <w:tab/>
        <w:t>S</w:t>
      </w:r>
      <w:r w:rsidR="00D0757A" w:rsidRPr="00DB756F">
        <w:rPr>
          <w:rFonts w:asciiTheme="minorHAnsi" w:hAnsiTheme="minorHAnsi" w:cstheme="minorHAnsi"/>
          <w:sz w:val="22"/>
          <w:szCs w:val="22"/>
        </w:rPr>
        <w:t xml:space="preserve">trony umowy upoważnione będą do żądania zmiany wynagrodzenia w przypadku zmiany kosztów realizacji zamówienia o co najmniej 10%. Przez zmianę rozumie się wzrost kosztów lub ich obniżenie, względem kosztów, przyjętych w celu ustalenia wynagrodzenia Wykonawcy, zawartego w ofercie. </w:t>
      </w:r>
      <w:r w:rsidR="00D0757A" w:rsidRPr="00DB756F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Kosztami, które w szczególności będą podstawą do zmiany wynagrodzenia są: zmiana cen materiałów </w:t>
      </w:r>
      <w:r w:rsidR="003424AE" w:rsidRPr="00DB756F">
        <w:rPr>
          <w:rFonts w:asciiTheme="minorHAnsi" w:hAnsiTheme="minorHAnsi" w:cstheme="minorHAnsi"/>
          <w:sz w:val="22"/>
          <w:szCs w:val="22"/>
          <w:shd w:val="clear" w:color="auto" w:fill="FFFFFF"/>
        </w:rPr>
        <w:t>budowlanych</w:t>
      </w:r>
      <w:r w:rsidR="00D0757A" w:rsidRPr="00DB756F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oraz innych kosztów ujętych przy kalkulowaniu ceny oferty i niezależnych od Wykonawcy.</w:t>
      </w:r>
    </w:p>
    <w:p w14:paraId="01A480A2" w14:textId="5994CF7E" w:rsidR="00D0757A" w:rsidRPr="00DB756F" w:rsidRDefault="00561972" w:rsidP="00561972">
      <w:pPr>
        <w:pStyle w:val="Akapitzlist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B756F">
        <w:rPr>
          <w:rFonts w:asciiTheme="minorHAnsi" w:hAnsiTheme="minorHAnsi" w:cstheme="minorHAnsi"/>
          <w:sz w:val="22"/>
          <w:szCs w:val="22"/>
          <w:lang w:val="x-none"/>
        </w:rPr>
        <w:t>14.</w:t>
      </w:r>
      <w:r w:rsidRPr="00DB756F">
        <w:rPr>
          <w:rFonts w:asciiTheme="minorHAnsi" w:hAnsiTheme="minorHAnsi" w:cstheme="minorHAnsi"/>
          <w:sz w:val="22"/>
          <w:szCs w:val="22"/>
          <w:lang w:val="x-none"/>
        </w:rPr>
        <w:tab/>
        <w:t>S</w:t>
      </w:r>
      <w:r w:rsidR="00D0757A" w:rsidRPr="00DB756F">
        <w:rPr>
          <w:rFonts w:asciiTheme="minorHAnsi" w:hAnsiTheme="minorHAnsi" w:cstheme="minorHAnsi"/>
          <w:sz w:val="22"/>
          <w:szCs w:val="22"/>
        </w:rPr>
        <w:t>trona żądająca zmiany wynagrodzenia, będzie zobowiązana do przedstawienia szczegółowego wyliczenia kosztów, które legły u podstaw obliczenia wynagrodzenia, zawartego w ofercie oraz przedstawienia wyliczeń tych samych elementów, które uległy wzrostowi/zmniejszeniu.</w:t>
      </w:r>
    </w:p>
    <w:p w14:paraId="1EE7827F" w14:textId="0DC9D0FC" w:rsidR="00D0757A" w:rsidRPr="00DB756F" w:rsidRDefault="00561972" w:rsidP="00561972">
      <w:pPr>
        <w:pStyle w:val="Akapitzlist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B756F">
        <w:rPr>
          <w:rFonts w:asciiTheme="minorHAnsi" w:hAnsiTheme="minorHAnsi" w:cstheme="minorHAnsi"/>
          <w:sz w:val="22"/>
          <w:szCs w:val="22"/>
          <w:lang w:val="x-none"/>
        </w:rPr>
        <w:t>15.</w:t>
      </w:r>
      <w:r w:rsidRPr="00DB756F">
        <w:rPr>
          <w:rFonts w:asciiTheme="minorHAnsi" w:hAnsiTheme="minorHAnsi" w:cstheme="minorHAnsi"/>
          <w:sz w:val="22"/>
          <w:szCs w:val="22"/>
          <w:lang w:val="x-none"/>
        </w:rPr>
        <w:tab/>
      </w:r>
      <w:r w:rsidR="00D0757A" w:rsidRPr="00DB756F">
        <w:rPr>
          <w:rFonts w:asciiTheme="minorHAnsi" w:hAnsiTheme="minorHAnsi" w:cstheme="minorHAnsi"/>
          <w:sz w:val="22"/>
          <w:szCs w:val="22"/>
        </w:rPr>
        <w:t>Wzrost kosztów realizacji umowy, spowodowany działaniem Wykonawcy, nie będzie podstawą żądania zmiany wynagrodzenia. Zmiana nie wywołuje skutków w odniesieniu do wypłaconych już części wynagrodzenia Wykonawcy.</w:t>
      </w:r>
    </w:p>
    <w:p w14:paraId="32860C18" w14:textId="3E1CF254" w:rsidR="00D0757A" w:rsidRPr="00DB756F" w:rsidRDefault="00561972" w:rsidP="00561972">
      <w:pPr>
        <w:pStyle w:val="Akapitzlist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B756F">
        <w:rPr>
          <w:rFonts w:asciiTheme="minorHAnsi" w:hAnsiTheme="minorHAnsi" w:cstheme="minorHAnsi"/>
          <w:sz w:val="22"/>
          <w:szCs w:val="22"/>
          <w:lang w:val="x-none"/>
        </w:rPr>
        <w:t>16.</w:t>
      </w:r>
      <w:r w:rsidRPr="00DB756F">
        <w:rPr>
          <w:rFonts w:asciiTheme="minorHAnsi" w:hAnsiTheme="minorHAnsi" w:cstheme="minorHAnsi"/>
          <w:sz w:val="22"/>
          <w:szCs w:val="22"/>
        </w:rPr>
        <w:tab/>
        <w:t xml:space="preserve">W </w:t>
      </w:r>
      <w:r w:rsidR="00D0757A" w:rsidRPr="00DB756F">
        <w:rPr>
          <w:rFonts w:asciiTheme="minorHAnsi" w:hAnsiTheme="minorHAnsi" w:cstheme="minorHAnsi"/>
          <w:sz w:val="22"/>
          <w:szCs w:val="22"/>
        </w:rPr>
        <w:t xml:space="preserve">przypadku wystąpienia okoliczności uprawniającej do zmiany wynagrodzenia Strona, która żąda zmiany, wystąpi do drugiej Strony z wnioskiem o zmianę wynagrodzenia, z powołaniem się na podstawę uzasadniająca tą zmianę. We wniosku Strona, wnioskująca o zmianę przedstawi szczegółowe wyliczenie kosztów, z porównaniem ich z kosztami przyjętymi do wyliczenia ceny oferty. W przypadku ustalenia podstawy zmiany, nowe wynagrodzenie zacznie obowiązywać od początku miesiąca następującego po miesiącu w którym Strona wystąpiła z uzasadnionym i zaakceptowanym przez drugą Stronę wnioskiem o zmianę. </w:t>
      </w:r>
    </w:p>
    <w:p w14:paraId="5B8ABE69" w14:textId="14728DCD" w:rsidR="00D0757A" w:rsidRPr="00DB756F" w:rsidRDefault="00561972" w:rsidP="00561972">
      <w:pPr>
        <w:pStyle w:val="Akapitzlist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B756F">
        <w:rPr>
          <w:rFonts w:asciiTheme="minorHAnsi" w:hAnsiTheme="minorHAnsi" w:cstheme="minorHAnsi"/>
          <w:sz w:val="22"/>
          <w:szCs w:val="22"/>
          <w:lang w:val="x-none"/>
        </w:rPr>
        <w:t>17.</w:t>
      </w:r>
      <w:r w:rsidRPr="00DB756F">
        <w:rPr>
          <w:rFonts w:asciiTheme="minorHAnsi" w:hAnsiTheme="minorHAnsi" w:cstheme="minorHAnsi"/>
          <w:sz w:val="22"/>
          <w:szCs w:val="22"/>
        </w:rPr>
        <w:tab/>
        <w:t>A</w:t>
      </w:r>
      <w:r w:rsidR="00D0757A" w:rsidRPr="00DB756F">
        <w:rPr>
          <w:rFonts w:asciiTheme="minorHAnsi" w:hAnsiTheme="minorHAnsi" w:cstheme="minorHAnsi"/>
          <w:sz w:val="22"/>
          <w:szCs w:val="22"/>
        </w:rPr>
        <w:t>kceptacja wniosku o zmianę powinna nastąpić w ciągu 5 dni roboczych od dnia otrzymania wniosku, zawierającego uzasadnienie i informacje niezbędne do ustalenia zasadności zmiany.</w:t>
      </w:r>
    </w:p>
    <w:p w14:paraId="74B7A17D" w14:textId="60199E8A" w:rsidR="00D0757A" w:rsidRPr="00DB756F" w:rsidRDefault="00561972" w:rsidP="00561972">
      <w:pPr>
        <w:pStyle w:val="Akapitzlist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B756F">
        <w:rPr>
          <w:rFonts w:asciiTheme="minorHAnsi" w:hAnsiTheme="minorHAnsi" w:cstheme="minorHAnsi"/>
          <w:sz w:val="22"/>
          <w:szCs w:val="22"/>
          <w:lang w:val="x-none"/>
        </w:rPr>
        <w:t>18.</w:t>
      </w:r>
      <w:r w:rsidRPr="00DB756F">
        <w:rPr>
          <w:rFonts w:asciiTheme="minorHAnsi" w:hAnsiTheme="minorHAnsi" w:cstheme="minorHAnsi"/>
          <w:sz w:val="22"/>
          <w:szCs w:val="22"/>
        </w:rPr>
        <w:tab/>
        <w:t>S</w:t>
      </w:r>
      <w:r w:rsidR="00D0757A" w:rsidRPr="00DB756F">
        <w:rPr>
          <w:rFonts w:asciiTheme="minorHAnsi" w:hAnsiTheme="minorHAnsi" w:cstheme="minorHAnsi"/>
          <w:sz w:val="22"/>
          <w:szCs w:val="22"/>
        </w:rPr>
        <w:t xml:space="preserve">trony mogą wystąpić z pierwszym wnioskiem o zmianę wynagrodzenia, zgodnie z ust. </w:t>
      </w:r>
      <w:r w:rsidRPr="00DB756F">
        <w:rPr>
          <w:rFonts w:asciiTheme="minorHAnsi" w:hAnsiTheme="minorHAnsi" w:cstheme="minorHAnsi"/>
          <w:sz w:val="22"/>
          <w:szCs w:val="22"/>
        </w:rPr>
        <w:t>13-17</w:t>
      </w:r>
      <w:r w:rsidR="00D0757A" w:rsidRPr="00DB756F">
        <w:rPr>
          <w:rFonts w:asciiTheme="minorHAnsi" w:hAnsiTheme="minorHAnsi" w:cstheme="minorHAnsi"/>
          <w:sz w:val="22"/>
          <w:szCs w:val="22"/>
        </w:rPr>
        <w:t xml:space="preserve"> nie wcześniej niż po </w:t>
      </w:r>
      <w:r w:rsidR="003424AE" w:rsidRPr="00DB756F">
        <w:rPr>
          <w:rFonts w:asciiTheme="minorHAnsi" w:hAnsiTheme="minorHAnsi" w:cstheme="minorHAnsi"/>
          <w:sz w:val="22"/>
          <w:szCs w:val="22"/>
        </w:rPr>
        <w:t>6</w:t>
      </w:r>
      <w:r w:rsidR="00D0757A" w:rsidRPr="00DB756F">
        <w:rPr>
          <w:rFonts w:asciiTheme="minorHAnsi" w:hAnsiTheme="minorHAnsi" w:cstheme="minorHAnsi"/>
          <w:sz w:val="22"/>
          <w:szCs w:val="22"/>
        </w:rPr>
        <w:t xml:space="preserve"> miesiącach trwania umowy oraz nie </w:t>
      </w:r>
      <w:r w:rsidRPr="00DB756F">
        <w:rPr>
          <w:rFonts w:asciiTheme="minorHAnsi" w:hAnsiTheme="minorHAnsi" w:cstheme="minorHAnsi"/>
          <w:sz w:val="22"/>
          <w:szCs w:val="22"/>
        </w:rPr>
        <w:t xml:space="preserve">częściej niż co kolejne 6 miesięcy </w:t>
      </w:r>
      <w:r w:rsidR="003424AE" w:rsidRPr="00DB756F">
        <w:rPr>
          <w:rFonts w:asciiTheme="minorHAnsi" w:hAnsiTheme="minorHAnsi" w:cstheme="minorHAnsi"/>
          <w:sz w:val="22"/>
          <w:szCs w:val="22"/>
        </w:rPr>
        <w:t>w trakcie</w:t>
      </w:r>
      <w:r w:rsidR="00D0757A" w:rsidRPr="00DB756F">
        <w:rPr>
          <w:rFonts w:asciiTheme="minorHAnsi" w:hAnsiTheme="minorHAnsi" w:cstheme="minorHAnsi"/>
          <w:sz w:val="22"/>
          <w:szCs w:val="22"/>
        </w:rPr>
        <w:t xml:space="preserve"> trwania umowy.</w:t>
      </w:r>
    </w:p>
    <w:p w14:paraId="43BB2AC0" w14:textId="5D36B7AA" w:rsidR="00D0757A" w:rsidRPr="00DB756F" w:rsidRDefault="00561972" w:rsidP="00561972">
      <w:pPr>
        <w:pStyle w:val="Akapitzlist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B756F">
        <w:rPr>
          <w:rFonts w:asciiTheme="minorHAnsi" w:hAnsiTheme="minorHAnsi" w:cstheme="minorHAnsi"/>
          <w:sz w:val="22"/>
          <w:szCs w:val="22"/>
          <w:lang w:val="x-none"/>
        </w:rPr>
        <w:t>19.</w:t>
      </w:r>
      <w:r w:rsidRPr="00DB756F">
        <w:rPr>
          <w:rFonts w:asciiTheme="minorHAnsi" w:hAnsiTheme="minorHAnsi" w:cstheme="minorHAnsi"/>
          <w:sz w:val="22"/>
          <w:szCs w:val="22"/>
        </w:rPr>
        <w:tab/>
        <w:t>M</w:t>
      </w:r>
      <w:r w:rsidR="00D0757A" w:rsidRPr="00DB756F">
        <w:rPr>
          <w:rFonts w:asciiTheme="minorHAnsi" w:hAnsiTheme="minorHAnsi" w:cstheme="minorHAnsi"/>
          <w:sz w:val="22"/>
          <w:szCs w:val="22"/>
        </w:rPr>
        <w:t xml:space="preserve">aksymalna wartość zmiany wynagrodzenia, jaką dopuszcza Zamawiający w efekcie zastosowania postanowień o zasadach wprowadzania zmian wysokości wynagrodzenia na podstawie art. 439 ust. 1 </w:t>
      </w:r>
      <w:proofErr w:type="spellStart"/>
      <w:r w:rsidR="00D0757A" w:rsidRPr="00DB756F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D0757A" w:rsidRPr="00DB756F">
        <w:rPr>
          <w:rFonts w:asciiTheme="minorHAnsi" w:hAnsiTheme="minorHAnsi" w:cstheme="minorHAnsi"/>
          <w:sz w:val="22"/>
          <w:szCs w:val="22"/>
        </w:rPr>
        <w:t xml:space="preserve"> </w:t>
      </w:r>
      <w:r w:rsidR="000D2D6A" w:rsidRPr="00DB756F">
        <w:rPr>
          <w:rFonts w:asciiTheme="minorHAnsi" w:hAnsiTheme="minorHAnsi" w:cstheme="minorHAnsi"/>
          <w:sz w:val="22"/>
          <w:szCs w:val="22"/>
        </w:rPr>
        <w:t>wynosi</w:t>
      </w:r>
      <w:r w:rsidR="00D0757A" w:rsidRPr="00DB756F">
        <w:rPr>
          <w:rFonts w:asciiTheme="minorHAnsi" w:hAnsiTheme="minorHAnsi" w:cstheme="minorHAnsi"/>
          <w:sz w:val="22"/>
          <w:szCs w:val="22"/>
        </w:rPr>
        <w:t xml:space="preserve"> 10% </w:t>
      </w:r>
      <w:r w:rsidR="00D0757A" w:rsidRPr="00DB756F">
        <w:rPr>
          <w:rFonts w:asciiTheme="minorHAnsi" w:hAnsiTheme="minorHAnsi" w:cstheme="minorHAnsi"/>
          <w:iCs/>
          <w:sz w:val="22"/>
          <w:szCs w:val="22"/>
        </w:rPr>
        <w:t xml:space="preserve">wynagrodzenia określonego </w:t>
      </w:r>
      <w:r w:rsidR="00D0757A" w:rsidRPr="00DB756F">
        <w:rPr>
          <w:rFonts w:asciiTheme="minorHAnsi" w:hAnsiTheme="minorHAnsi" w:cstheme="minorHAnsi"/>
          <w:sz w:val="22"/>
          <w:szCs w:val="22"/>
        </w:rPr>
        <w:t xml:space="preserve">w § </w:t>
      </w:r>
      <w:r w:rsidR="000D2D6A" w:rsidRPr="00DB756F">
        <w:rPr>
          <w:rFonts w:asciiTheme="minorHAnsi" w:hAnsiTheme="minorHAnsi" w:cstheme="minorHAnsi"/>
          <w:sz w:val="22"/>
          <w:szCs w:val="22"/>
        </w:rPr>
        <w:t>10</w:t>
      </w:r>
      <w:r w:rsidR="00D0757A" w:rsidRPr="00DB756F">
        <w:rPr>
          <w:rFonts w:asciiTheme="minorHAnsi" w:hAnsiTheme="minorHAnsi" w:cstheme="minorHAnsi"/>
          <w:sz w:val="22"/>
          <w:szCs w:val="22"/>
        </w:rPr>
        <w:t xml:space="preserve"> ust. </w:t>
      </w:r>
      <w:r w:rsidR="000D2D6A" w:rsidRPr="00DB756F">
        <w:rPr>
          <w:rFonts w:asciiTheme="minorHAnsi" w:hAnsiTheme="minorHAnsi" w:cstheme="minorHAnsi"/>
          <w:sz w:val="22"/>
          <w:szCs w:val="22"/>
        </w:rPr>
        <w:t>1</w:t>
      </w:r>
      <w:r w:rsidR="00D0757A" w:rsidRPr="00DB756F">
        <w:rPr>
          <w:rFonts w:asciiTheme="minorHAnsi" w:hAnsiTheme="minorHAnsi" w:cstheme="minorHAnsi"/>
          <w:sz w:val="22"/>
          <w:szCs w:val="22"/>
        </w:rPr>
        <w:t>.</w:t>
      </w:r>
    </w:p>
    <w:p w14:paraId="7E63E8C7" w14:textId="3FB8DCF0" w:rsidR="00D0757A" w:rsidRPr="00DB756F" w:rsidRDefault="00561972" w:rsidP="00561972">
      <w:pPr>
        <w:pStyle w:val="Akapitzlist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B756F">
        <w:rPr>
          <w:rFonts w:asciiTheme="minorHAnsi" w:hAnsiTheme="minorHAnsi" w:cstheme="minorHAnsi"/>
          <w:sz w:val="22"/>
          <w:szCs w:val="22"/>
          <w:lang w:val="x-none"/>
        </w:rPr>
        <w:t>20.</w:t>
      </w:r>
      <w:r w:rsidRPr="00DB756F">
        <w:rPr>
          <w:rFonts w:asciiTheme="minorHAnsi" w:hAnsiTheme="minorHAnsi" w:cstheme="minorHAnsi"/>
          <w:sz w:val="22"/>
          <w:szCs w:val="22"/>
        </w:rPr>
        <w:tab/>
        <w:t>W</w:t>
      </w:r>
      <w:r w:rsidR="00D0757A" w:rsidRPr="00DB756F">
        <w:rPr>
          <w:rFonts w:asciiTheme="minorHAnsi" w:hAnsiTheme="minorHAnsi" w:cstheme="minorHAnsi"/>
          <w:sz w:val="22"/>
          <w:szCs w:val="22"/>
        </w:rPr>
        <w:t>ykonawca, którego wynagrodzenie zostało zmienione zobowiązany jest, pod groźbą kary umownej, do zmiany wynagrodzenia przysługującego podwykonawcy, z którym zawarł umowę, w zakresie odpowiadającym zmianom cen kosztów, dotyczących zobowiązania podwykonawcy, w terminie 1</w:t>
      </w:r>
      <w:r w:rsidRPr="00DB756F">
        <w:rPr>
          <w:rFonts w:asciiTheme="minorHAnsi" w:hAnsiTheme="minorHAnsi" w:cstheme="minorHAnsi"/>
          <w:sz w:val="22"/>
          <w:szCs w:val="22"/>
        </w:rPr>
        <w:t> </w:t>
      </w:r>
      <w:r w:rsidR="00D0757A" w:rsidRPr="00DB756F">
        <w:rPr>
          <w:rFonts w:asciiTheme="minorHAnsi" w:hAnsiTheme="minorHAnsi" w:cstheme="minorHAnsi"/>
          <w:sz w:val="22"/>
          <w:szCs w:val="22"/>
        </w:rPr>
        <w:t>miesiąca od zmiany wynagrodzenia wykonawcy, jeżeli łącznie spełnione są następujące warunki: przedmiotem umowy są usługi</w:t>
      </w:r>
      <w:r w:rsidR="000D2D6A" w:rsidRPr="00DB756F">
        <w:rPr>
          <w:rFonts w:asciiTheme="minorHAnsi" w:hAnsiTheme="minorHAnsi" w:cstheme="minorHAnsi"/>
          <w:sz w:val="22"/>
          <w:szCs w:val="22"/>
        </w:rPr>
        <w:t>, dostaw</w:t>
      </w:r>
      <w:r w:rsidRPr="00DB756F">
        <w:rPr>
          <w:rFonts w:asciiTheme="minorHAnsi" w:hAnsiTheme="minorHAnsi" w:cstheme="minorHAnsi"/>
          <w:sz w:val="22"/>
          <w:szCs w:val="22"/>
        </w:rPr>
        <w:t>y</w:t>
      </w:r>
      <w:r w:rsidR="000D2D6A" w:rsidRPr="00DB756F">
        <w:rPr>
          <w:rFonts w:asciiTheme="minorHAnsi" w:hAnsiTheme="minorHAnsi" w:cstheme="minorHAnsi"/>
          <w:sz w:val="22"/>
          <w:szCs w:val="22"/>
        </w:rPr>
        <w:t xml:space="preserve"> lub roboty budowlane</w:t>
      </w:r>
      <w:r w:rsidR="00D0757A" w:rsidRPr="00DB756F">
        <w:rPr>
          <w:rFonts w:asciiTheme="minorHAnsi" w:hAnsiTheme="minorHAnsi" w:cstheme="minorHAnsi"/>
          <w:sz w:val="22"/>
          <w:szCs w:val="22"/>
        </w:rPr>
        <w:t xml:space="preserve"> oraz okres obowiązywania umowy przekracza </w:t>
      </w:r>
      <w:r w:rsidR="000D2D6A" w:rsidRPr="00DB756F">
        <w:rPr>
          <w:rFonts w:asciiTheme="minorHAnsi" w:hAnsiTheme="minorHAnsi" w:cstheme="minorHAnsi"/>
          <w:sz w:val="22"/>
          <w:szCs w:val="22"/>
        </w:rPr>
        <w:t>6</w:t>
      </w:r>
      <w:r w:rsidR="00D0757A" w:rsidRPr="00DB756F">
        <w:rPr>
          <w:rFonts w:asciiTheme="minorHAnsi" w:hAnsiTheme="minorHAnsi" w:cstheme="minorHAnsi"/>
          <w:sz w:val="22"/>
          <w:szCs w:val="22"/>
        </w:rPr>
        <w:t xml:space="preserve"> miesięcy.</w:t>
      </w:r>
    </w:p>
    <w:p w14:paraId="59E6231C" w14:textId="4D1421AA" w:rsidR="00D0757A" w:rsidRPr="00DB756F" w:rsidRDefault="00561972" w:rsidP="00561972">
      <w:pPr>
        <w:pStyle w:val="Akapitzlist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B756F">
        <w:rPr>
          <w:rFonts w:asciiTheme="minorHAnsi" w:hAnsiTheme="minorHAnsi" w:cstheme="minorHAnsi"/>
          <w:sz w:val="22"/>
          <w:szCs w:val="22"/>
          <w:lang w:val="x-none"/>
        </w:rPr>
        <w:t>21.</w:t>
      </w:r>
      <w:r w:rsidRPr="00DB756F">
        <w:rPr>
          <w:rFonts w:asciiTheme="minorHAnsi" w:hAnsiTheme="minorHAnsi" w:cstheme="minorHAnsi"/>
          <w:sz w:val="22"/>
          <w:szCs w:val="22"/>
        </w:rPr>
        <w:tab/>
        <w:t>Z</w:t>
      </w:r>
      <w:r w:rsidR="00D0757A" w:rsidRPr="00DB756F">
        <w:rPr>
          <w:rFonts w:asciiTheme="minorHAnsi" w:hAnsiTheme="minorHAnsi" w:cstheme="minorHAnsi"/>
          <w:sz w:val="22"/>
          <w:szCs w:val="22"/>
        </w:rPr>
        <w:t xml:space="preserve">amawiający uprawniony jest do żądania od Wykonawcy przedstawienia dowodów na dokonanie zmiany wynagrodzenia podwykonawcy, po każdej zmianie wynagrodzenia Wykonawcy. </w:t>
      </w:r>
    </w:p>
    <w:p w14:paraId="226D8198" w14:textId="167BBEF3" w:rsidR="00350623" w:rsidRPr="002D759D" w:rsidRDefault="00561972" w:rsidP="002D759D">
      <w:pPr>
        <w:pStyle w:val="Akapitzlist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Theme="minorHAnsi" w:hAnsiTheme="minorHAnsi"/>
          <w:sz w:val="22"/>
        </w:rPr>
      </w:pPr>
      <w:r w:rsidRPr="00DB756F">
        <w:rPr>
          <w:rFonts w:asciiTheme="minorHAnsi" w:hAnsiTheme="minorHAnsi" w:cstheme="minorHAnsi"/>
          <w:sz w:val="22"/>
          <w:szCs w:val="22"/>
          <w:lang w:val="x-none"/>
        </w:rPr>
        <w:t>22.</w:t>
      </w:r>
      <w:r w:rsidRPr="00DB756F">
        <w:rPr>
          <w:rFonts w:asciiTheme="minorHAnsi" w:hAnsiTheme="minorHAnsi" w:cstheme="minorHAnsi"/>
          <w:sz w:val="22"/>
          <w:szCs w:val="22"/>
        </w:rPr>
        <w:tab/>
      </w:r>
      <w:r w:rsidRPr="002D759D">
        <w:rPr>
          <w:rFonts w:asciiTheme="minorHAnsi" w:hAnsiTheme="minorHAnsi"/>
          <w:sz w:val="22"/>
        </w:rPr>
        <w:t>W</w:t>
      </w:r>
      <w:r w:rsidR="00350623" w:rsidRPr="002D759D">
        <w:rPr>
          <w:rFonts w:asciiTheme="minorHAnsi" w:hAnsiTheme="minorHAnsi"/>
          <w:sz w:val="22"/>
        </w:rPr>
        <w:t>szystkie okoliczności wymienione w niniejszym paragrafie stanowią katalog zmian, na kt</w:t>
      </w:r>
      <w:r w:rsidR="00350623" w:rsidRPr="002D759D">
        <w:rPr>
          <w:rFonts w:asciiTheme="minorHAnsi" w:eastAsia="Malgun Gothic Semilight" w:hAnsiTheme="minorHAnsi"/>
          <w:sz w:val="22"/>
        </w:rPr>
        <w:t>ó</w:t>
      </w:r>
      <w:r w:rsidR="00350623" w:rsidRPr="002D759D">
        <w:rPr>
          <w:rFonts w:asciiTheme="minorHAnsi" w:hAnsiTheme="minorHAnsi"/>
          <w:sz w:val="22"/>
        </w:rPr>
        <w:t>re Zamawiający może wyrazić zgodę. Nie stanowią jednocześnie zobowiązania do wyrażenia takiej zgody.</w:t>
      </w:r>
    </w:p>
    <w:p w14:paraId="4FD95EBF" w14:textId="77777777" w:rsidR="00350623" w:rsidRPr="00DB756F" w:rsidRDefault="00350623" w:rsidP="00A3607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63A3CE2E" w14:textId="5C2BFC92" w:rsidR="00F61A29" w:rsidRPr="00DB756F" w:rsidRDefault="00F61A29" w:rsidP="00A36072">
      <w:pPr>
        <w:spacing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DB756F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A36072" w:rsidRPr="00DB756F">
        <w:rPr>
          <w:rFonts w:asciiTheme="minorHAnsi" w:hAnsiTheme="minorHAnsi" w:cstheme="minorHAnsi"/>
          <w:b/>
          <w:sz w:val="22"/>
          <w:szCs w:val="22"/>
        </w:rPr>
        <w:t>1</w:t>
      </w:r>
      <w:r w:rsidR="002A2AD3" w:rsidRPr="00DB756F">
        <w:rPr>
          <w:rFonts w:asciiTheme="minorHAnsi" w:hAnsiTheme="minorHAnsi" w:cstheme="minorHAnsi"/>
          <w:b/>
          <w:sz w:val="22"/>
          <w:szCs w:val="22"/>
        </w:rPr>
        <w:t>6</w:t>
      </w:r>
    </w:p>
    <w:p w14:paraId="76F5347B" w14:textId="77777777" w:rsidR="00936B80" w:rsidRPr="00A36072" w:rsidRDefault="00F61A29" w:rsidP="00A36072">
      <w:pPr>
        <w:spacing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B756F">
        <w:rPr>
          <w:rFonts w:asciiTheme="minorHAnsi" w:hAnsiTheme="minorHAnsi" w:cstheme="minorHAnsi"/>
          <w:bCs/>
          <w:sz w:val="22"/>
          <w:szCs w:val="22"/>
        </w:rPr>
        <w:t>1.</w:t>
      </w:r>
      <w:r w:rsidRPr="00DB756F">
        <w:rPr>
          <w:rFonts w:asciiTheme="minorHAnsi" w:hAnsiTheme="minorHAnsi" w:cstheme="minorHAnsi"/>
          <w:bCs/>
          <w:sz w:val="22"/>
          <w:szCs w:val="22"/>
        </w:rPr>
        <w:tab/>
      </w:r>
      <w:r w:rsidR="00936B80" w:rsidRPr="00DB756F">
        <w:rPr>
          <w:rFonts w:asciiTheme="minorHAnsi" w:hAnsiTheme="minorHAnsi" w:cstheme="minorHAnsi"/>
          <w:bCs/>
          <w:sz w:val="22"/>
          <w:szCs w:val="22"/>
        </w:rPr>
        <w:t xml:space="preserve">Zgodnie z art. 13 ust. 1 i 2, art. 14 rozporządzenia Parlamentu Europejskiego i Rady (UE) 2016/679 z dnia 27 kwietnia 2016 r. w sprawie ochrony osób fizycznych w związku z przetwarzaniem danych osobowych i w sprawie swobodnego przepływu </w:t>
      </w:r>
      <w:r w:rsidR="00936B80" w:rsidRPr="00A36072">
        <w:rPr>
          <w:rFonts w:asciiTheme="minorHAnsi" w:hAnsiTheme="minorHAnsi" w:cstheme="minorHAnsi"/>
          <w:bCs/>
          <w:sz w:val="22"/>
          <w:szCs w:val="22"/>
        </w:rPr>
        <w:t xml:space="preserve">takich danych oraz uchylenia dyrektywy 95/46/WE (ogólne </w:t>
      </w:r>
      <w:r w:rsidR="00936B80" w:rsidRPr="00A36072">
        <w:rPr>
          <w:rFonts w:asciiTheme="minorHAnsi" w:hAnsiTheme="minorHAnsi" w:cstheme="minorHAnsi"/>
          <w:bCs/>
          <w:sz w:val="22"/>
          <w:szCs w:val="22"/>
        </w:rPr>
        <w:lastRenderedPageBreak/>
        <w:t>rozporządzenie o ochronie danych) (Dz. Urz. UE L 119 z 04.05.2016, str. 1), dalej „RODO”, Zamawiający informuje, że:</w:t>
      </w:r>
    </w:p>
    <w:p w14:paraId="37EB464C" w14:textId="77777777" w:rsidR="00936B80" w:rsidRPr="00A36072" w:rsidRDefault="00936B80" w:rsidP="00A36072">
      <w:pPr>
        <w:spacing w:line="276" w:lineRule="auto"/>
        <w:ind w:left="851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6072">
        <w:rPr>
          <w:rFonts w:asciiTheme="minorHAnsi" w:hAnsiTheme="minorHAnsi" w:cstheme="minorHAnsi"/>
          <w:bCs/>
          <w:sz w:val="22"/>
          <w:szCs w:val="22"/>
        </w:rPr>
        <w:t>•</w:t>
      </w:r>
      <w:r w:rsidRPr="00A36072">
        <w:rPr>
          <w:rFonts w:asciiTheme="minorHAnsi" w:hAnsiTheme="minorHAnsi" w:cstheme="minorHAnsi"/>
          <w:bCs/>
          <w:sz w:val="22"/>
          <w:szCs w:val="22"/>
        </w:rPr>
        <w:tab/>
        <w:t>administratorem danych osobowych jest Prokuratura Okręgowa w Szczecinie;</w:t>
      </w:r>
    </w:p>
    <w:p w14:paraId="57F4B5F0" w14:textId="6D020EBB" w:rsidR="00936B80" w:rsidRPr="00A36072" w:rsidRDefault="00936B80" w:rsidP="00A36072">
      <w:pPr>
        <w:spacing w:line="276" w:lineRule="auto"/>
        <w:ind w:left="851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6072">
        <w:rPr>
          <w:rFonts w:asciiTheme="minorHAnsi" w:hAnsiTheme="minorHAnsi" w:cstheme="minorHAnsi"/>
          <w:bCs/>
          <w:sz w:val="22"/>
          <w:szCs w:val="22"/>
        </w:rPr>
        <w:t>•</w:t>
      </w:r>
      <w:r w:rsidRPr="00A36072">
        <w:rPr>
          <w:rFonts w:asciiTheme="minorHAnsi" w:hAnsiTheme="minorHAnsi" w:cstheme="minorHAnsi"/>
          <w:bCs/>
          <w:sz w:val="22"/>
          <w:szCs w:val="22"/>
        </w:rPr>
        <w:tab/>
        <w:t>w sprawach związanych z przetwarzanymi danymi proszę kontaktować się z Inspektorem Ochrony Danych, kontakt pisemny za pomocą poczty tradycyjnej na adres: Prokuratora Okręgowa w Szczecinie, ul. Stoisława 6, 70-952 Szczecin, pocztą elektroniczną na adres e-mail: iod.poszc@prokuratura.gov.pl;</w:t>
      </w:r>
    </w:p>
    <w:p w14:paraId="61F49A58" w14:textId="77777777" w:rsidR="00936B80" w:rsidRPr="00A36072" w:rsidRDefault="00936B80" w:rsidP="00A36072">
      <w:pPr>
        <w:spacing w:line="276" w:lineRule="auto"/>
        <w:ind w:left="851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6072">
        <w:rPr>
          <w:rFonts w:asciiTheme="minorHAnsi" w:hAnsiTheme="minorHAnsi" w:cstheme="minorHAnsi"/>
          <w:bCs/>
          <w:sz w:val="22"/>
          <w:szCs w:val="22"/>
        </w:rPr>
        <w:t>•</w:t>
      </w:r>
      <w:r w:rsidRPr="00A36072">
        <w:rPr>
          <w:rFonts w:asciiTheme="minorHAnsi" w:hAnsiTheme="minorHAnsi" w:cstheme="minorHAnsi"/>
          <w:bCs/>
          <w:sz w:val="22"/>
          <w:szCs w:val="22"/>
        </w:rPr>
        <w:tab/>
        <w:t>Zamawiający przetwarza dane osobowe zebrane w niniejszym postępowaniu o udzielenie zamówienia publicznego w sposób gwarantujący zabezpieczenie przed ich bezprawnym rozpowszechnianiem;</w:t>
      </w:r>
    </w:p>
    <w:p w14:paraId="7FD1F9DB" w14:textId="77777777" w:rsidR="00936B80" w:rsidRPr="00A36072" w:rsidRDefault="00936B80" w:rsidP="00A36072">
      <w:pPr>
        <w:spacing w:line="276" w:lineRule="auto"/>
        <w:ind w:left="851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6072">
        <w:rPr>
          <w:rFonts w:asciiTheme="minorHAnsi" w:hAnsiTheme="minorHAnsi" w:cstheme="minorHAnsi"/>
          <w:bCs/>
          <w:sz w:val="22"/>
          <w:szCs w:val="22"/>
        </w:rPr>
        <w:t>•</w:t>
      </w:r>
      <w:r w:rsidRPr="00A36072">
        <w:rPr>
          <w:rFonts w:asciiTheme="minorHAnsi" w:hAnsiTheme="minorHAnsi" w:cstheme="minorHAnsi"/>
          <w:bCs/>
          <w:sz w:val="22"/>
          <w:szCs w:val="22"/>
        </w:rPr>
        <w:tab/>
        <w:t xml:space="preserve">Zamawiający udostępnia dane osobowe, o których mowa w art. 10 RODO w celu umożliwienia korzystania ze środków ochrony prawnej, o których mowa w Dziale IX ustawy </w:t>
      </w:r>
      <w:proofErr w:type="spellStart"/>
      <w:r w:rsidRPr="00A36072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A36072">
        <w:rPr>
          <w:rFonts w:asciiTheme="minorHAnsi" w:hAnsiTheme="minorHAnsi" w:cstheme="minorHAnsi"/>
          <w:bCs/>
          <w:sz w:val="22"/>
          <w:szCs w:val="22"/>
        </w:rPr>
        <w:t>, do upływu terminu do ich wniesienia;</w:t>
      </w:r>
    </w:p>
    <w:p w14:paraId="356B493C" w14:textId="194C8505" w:rsidR="00936B80" w:rsidRPr="00A36072" w:rsidRDefault="00936B80" w:rsidP="00A36072">
      <w:pPr>
        <w:spacing w:line="276" w:lineRule="auto"/>
        <w:ind w:left="851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6072">
        <w:rPr>
          <w:rFonts w:asciiTheme="minorHAnsi" w:hAnsiTheme="minorHAnsi" w:cstheme="minorHAnsi"/>
          <w:bCs/>
          <w:sz w:val="22"/>
          <w:szCs w:val="22"/>
        </w:rPr>
        <w:t>•</w:t>
      </w:r>
      <w:r w:rsidRPr="00A36072">
        <w:rPr>
          <w:rFonts w:asciiTheme="minorHAnsi" w:hAnsiTheme="minorHAnsi" w:cstheme="minorHAnsi"/>
          <w:bCs/>
          <w:sz w:val="22"/>
          <w:szCs w:val="22"/>
        </w:rPr>
        <w:tab/>
        <w:t>dane osobowe przetwarzane będą na podstawie art. 6 ust. 1 lit. c RODO w celu prowadzenia przedmiotowego postępowania o udzielenie zamówienia publicznego oraz jego rozstrzygnięcia, jak również, po wybraniu Wykonawcy – na podstawie art. 6 ust. 1 lit. b RODO w celu zawarcia umowy w sprawie zamówienia publicznego oraz jej realizacji, a także udokumentowania postępowania o udzielenie zamówienia i jego archiwizacji;</w:t>
      </w:r>
    </w:p>
    <w:p w14:paraId="6FE5543E" w14:textId="77777777" w:rsidR="00936B80" w:rsidRPr="00A36072" w:rsidRDefault="00936B80" w:rsidP="00A36072">
      <w:pPr>
        <w:spacing w:line="276" w:lineRule="auto"/>
        <w:ind w:left="851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6072">
        <w:rPr>
          <w:rFonts w:asciiTheme="minorHAnsi" w:hAnsiTheme="minorHAnsi" w:cstheme="minorHAnsi"/>
          <w:bCs/>
          <w:sz w:val="22"/>
          <w:szCs w:val="22"/>
        </w:rPr>
        <w:t>•</w:t>
      </w:r>
      <w:r w:rsidRPr="00A36072">
        <w:rPr>
          <w:rFonts w:asciiTheme="minorHAnsi" w:hAnsiTheme="minorHAnsi" w:cstheme="minorHAnsi"/>
          <w:bCs/>
          <w:sz w:val="22"/>
          <w:szCs w:val="22"/>
        </w:rPr>
        <w:tab/>
        <w:t xml:space="preserve">odbiorcami danych osobowych będą osoby lub podmioty, którym udostępniona zostanie dokumentacja postępowania w oparciu o art. 18-19 oraz art. 74-76 ustawy </w:t>
      </w:r>
      <w:proofErr w:type="spellStart"/>
      <w:r w:rsidRPr="00A36072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A36072">
        <w:rPr>
          <w:rFonts w:asciiTheme="minorHAnsi" w:hAnsiTheme="minorHAnsi" w:cstheme="minorHAnsi"/>
          <w:bCs/>
          <w:sz w:val="22"/>
          <w:szCs w:val="22"/>
        </w:rPr>
        <w:t>;</w:t>
      </w:r>
    </w:p>
    <w:p w14:paraId="4BDDB95F" w14:textId="77777777" w:rsidR="00936B80" w:rsidRPr="00A36072" w:rsidRDefault="00936B80" w:rsidP="00A36072">
      <w:pPr>
        <w:spacing w:line="276" w:lineRule="auto"/>
        <w:ind w:left="851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6072">
        <w:rPr>
          <w:rFonts w:asciiTheme="minorHAnsi" w:hAnsiTheme="minorHAnsi" w:cstheme="minorHAnsi"/>
          <w:bCs/>
          <w:sz w:val="22"/>
          <w:szCs w:val="22"/>
        </w:rPr>
        <w:t>•</w:t>
      </w:r>
      <w:r w:rsidRPr="00A36072">
        <w:rPr>
          <w:rFonts w:asciiTheme="minorHAnsi" w:hAnsiTheme="minorHAnsi" w:cstheme="minorHAnsi"/>
          <w:bCs/>
          <w:sz w:val="22"/>
          <w:szCs w:val="22"/>
        </w:rPr>
        <w:tab/>
        <w:t xml:space="preserve">dane osobowe pozyskane w związku z prowadzeniem niniejszego postępowania o udzielenie zamówienia publicznego będą przechowywane zgodnie z art. 78 ust. 1 ustawy </w:t>
      </w:r>
      <w:proofErr w:type="spellStart"/>
      <w:r w:rsidRPr="00A36072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A36072">
        <w:rPr>
          <w:rFonts w:asciiTheme="minorHAnsi" w:hAnsiTheme="minorHAnsi" w:cstheme="minorHAnsi"/>
          <w:bCs/>
          <w:sz w:val="22"/>
          <w:szCs w:val="22"/>
        </w:rPr>
        <w:t>, przez okres 4 lat od dnia zakończenia postępowania o udzielenie zamówienia, a jeżeli czas trwania umowy przekracza 4 lata, okres przechowywania obejmuje cały czas trwania umowy w sprawie zamówienia publicznego.</w:t>
      </w:r>
    </w:p>
    <w:p w14:paraId="141D4C41" w14:textId="77777777" w:rsidR="00936B80" w:rsidRPr="00A36072" w:rsidRDefault="00936B80" w:rsidP="00A36072">
      <w:pPr>
        <w:spacing w:line="276" w:lineRule="auto"/>
        <w:ind w:left="851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6072">
        <w:rPr>
          <w:rFonts w:asciiTheme="minorHAnsi" w:hAnsiTheme="minorHAnsi" w:cstheme="minorHAnsi"/>
          <w:bCs/>
          <w:sz w:val="22"/>
          <w:szCs w:val="22"/>
        </w:rPr>
        <w:t>•</w:t>
      </w:r>
      <w:r w:rsidRPr="00A36072">
        <w:rPr>
          <w:rFonts w:asciiTheme="minorHAnsi" w:hAnsiTheme="minorHAnsi" w:cstheme="minorHAnsi"/>
          <w:bCs/>
          <w:sz w:val="22"/>
          <w:szCs w:val="22"/>
        </w:rPr>
        <w:tab/>
        <w:t>W przypadku zawarcia umowy w sprawie zamówienia publicznego, dane osobowe będą przetwarzane do upływu okresu przedawnienia roszczeń wynikających z umowy w sprawie zamówienia publicznego;</w:t>
      </w:r>
    </w:p>
    <w:p w14:paraId="43030BD1" w14:textId="0F1FE203" w:rsidR="00936B80" w:rsidRPr="00A36072" w:rsidRDefault="00936B80" w:rsidP="00A36072">
      <w:pPr>
        <w:spacing w:line="276" w:lineRule="auto"/>
        <w:ind w:left="851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6072">
        <w:rPr>
          <w:rFonts w:asciiTheme="minorHAnsi" w:hAnsiTheme="minorHAnsi" w:cstheme="minorHAnsi"/>
          <w:bCs/>
          <w:sz w:val="22"/>
          <w:szCs w:val="22"/>
        </w:rPr>
        <w:t>•</w:t>
      </w:r>
      <w:r w:rsidRPr="00A36072">
        <w:rPr>
          <w:rFonts w:asciiTheme="minorHAnsi" w:hAnsiTheme="minorHAnsi" w:cstheme="minorHAnsi"/>
          <w:bCs/>
          <w:sz w:val="22"/>
          <w:szCs w:val="22"/>
        </w:rPr>
        <w:tab/>
        <w:t>dane osobowe pozyskane w związku z prowadzeniem niniejszego postępowania o udzielenie zamówienia mogą zostać przekazane podmiotom przetwarzającym dane w imieniu administratora danych osobowych np. podmiotom świadczącym usługi doradcze, w tym usługi prawne, i konsultingowe, firmom zapewniającym niszczenie materiałów itp.;</w:t>
      </w:r>
    </w:p>
    <w:p w14:paraId="66E91F39" w14:textId="77777777" w:rsidR="00936B80" w:rsidRPr="00A36072" w:rsidRDefault="00936B80" w:rsidP="00A36072">
      <w:pPr>
        <w:spacing w:line="276" w:lineRule="auto"/>
        <w:ind w:left="851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6072">
        <w:rPr>
          <w:rFonts w:asciiTheme="minorHAnsi" w:hAnsiTheme="minorHAnsi" w:cstheme="minorHAnsi"/>
          <w:bCs/>
          <w:sz w:val="22"/>
          <w:szCs w:val="22"/>
        </w:rPr>
        <w:t>•</w:t>
      </w:r>
      <w:r w:rsidRPr="00A36072">
        <w:rPr>
          <w:rFonts w:asciiTheme="minorHAnsi" w:hAnsiTheme="minorHAnsi" w:cstheme="minorHAnsi"/>
          <w:bCs/>
          <w:sz w:val="22"/>
          <w:szCs w:val="22"/>
        </w:rPr>
        <w:tab/>
        <w:t>stosownie do art. 22 RODO, decyzje dotyczące danych osobowych nie będą podejmowane w sposób zautomatyzowany, w tym również w formie profilowania.</w:t>
      </w:r>
    </w:p>
    <w:p w14:paraId="185FC6CB" w14:textId="77777777" w:rsidR="00936B80" w:rsidRPr="00A36072" w:rsidRDefault="00936B80" w:rsidP="00A36072">
      <w:pPr>
        <w:spacing w:line="276" w:lineRule="auto"/>
        <w:ind w:left="851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6072">
        <w:rPr>
          <w:rFonts w:asciiTheme="minorHAnsi" w:hAnsiTheme="minorHAnsi" w:cstheme="minorHAnsi"/>
          <w:bCs/>
          <w:sz w:val="22"/>
          <w:szCs w:val="22"/>
        </w:rPr>
        <w:t>•</w:t>
      </w:r>
      <w:r w:rsidRPr="00A36072">
        <w:rPr>
          <w:rFonts w:asciiTheme="minorHAnsi" w:hAnsiTheme="minorHAnsi" w:cstheme="minorHAnsi"/>
          <w:bCs/>
          <w:sz w:val="22"/>
          <w:szCs w:val="22"/>
        </w:rPr>
        <w:tab/>
        <w:t>Osoba, której dotyczą pozyskane w związku z prowadzeniem niniejszego postępowania dane osobowe, ma prawo:</w:t>
      </w:r>
    </w:p>
    <w:p w14:paraId="2D5A219B" w14:textId="77777777" w:rsidR="00936B80" w:rsidRPr="00A36072" w:rsidRDefault="00936B80" w:rsidP="00A36072">
      <w:pPr>
        <w:spacing w:line="276" w:lineRule="auto"/>
        <w:ind w:left="113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6072">
        <w:rPr>
          <w:rFonts w:asciiTheme="minorHAnsi" w:hAnsiTheme="minorHAnsi" w:cstheme="minorHAnsi"/>
          <w:bCs/>
          <w:sz w:val="22"/>
          <w:szCs w:val="22"/>
        </w:rPr>
        <w:t>-</w:t>
      </w:r>
      <w:r w:rsidRPr="00A36072">
        <w:rPr>
          <w:rFonts w:asciiTheme="minorHAnsi" w:hAnsiTheme="minorHAnsi" w:cstheme="minorHAnsi"/>
          <w:bCs/>
          <w:sz w:val="22"/>
          <w:szCs w:val="22"/>
        </w:rPr>
        <w:tab/>
        <w:t xml:space="preserve">dostępu do swoich danych osobowych – zgodnie z art. 15 RODO, przy czym </w:t>
      </w:r>
    </w:p>
    <w:p w14:paraId="75C7F233" w14:textId="77777777" w:rsidR="00936B80" w:rsidRPr="00A36072" w:rsidRDefault="00936B80" w:rsidP="00A36072">
      <w:pPr>
        <w:spacing w:line="276" w:lineRule="auto"/>
        <w:ind w:left="113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6072">
        <w:rPr>
          <w:rFonts w:asciiTheme="minorHAnsi" w:hAnsiTheme="minorHAnsi" w:cstheme="minorHAnsi"/>
          <w:bCs/>
          <w:sz w:val="22"/>
          <w:szCs w:val="22"/>
        </w:rPr>
        <w:t>Zamawiający może żądać wskazania dodatkowych informacji mających na celu sprecyzowanie nazwy lub daty zakończonego postępowania o udzielenie zamówienia publicznego,</w:t>
      </w:r>
    </w:p>
    <w:p w14:paraId="12A385E4" w14:textId="77777777" w:rsidR="00936B80" w:rsidRPr="00A36072" w:rsidRDefault="00936B80" w:rsidP="00A36072">
      <w:pPr>
        <w:spacing w:line="276" w:lineRule="auto"/>
        <w:ind w:left="113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6072">
        <w:rPr>
          <w:rFonts w:asciiTheme="minorHAnsi" w:hAnsiTheme="minorHAnsi" w:cstheme="minorHAnsi"/>
          <w:bCs/>
          <w:sz w:val="22"/>
          <w:szCs w:val="22"/>
        </w:rPr>
        <w:t>-</w:t>
      </w:r>
      <w:r w:rsidRPr="00A36072">
        <w:rPr>
          <w:rFonts w:asciiTheme="minorHAnsi" w:hAnsiTheme="minorHAnsi" w:cstheme="minorHAnsi"/>
          <w:bCs/>
          <w:sz w:val="22"/>
          <w:szCs w:val="22"/>
        </w:rPr>
        <w:tab/>
        <w:t xml:space="preserve">do sprostowania lub uzupełnienia swoich danych osobowych  - zgodnie z art. 16 RODO, przy czym skorzystanie z prawa do sprostowania lub uzupełnienia danych osobowych nie może skutkować zmianą wyniku postępowania o udzielenie zamówienia publicznego ani zmianą postanowień umowy w zakresie niezgodnym z ustawą </w:t>
      </w:r>
      <w:proofErr w:type="spellStart"/>
      <w:r w:rsidRPr="00A36072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A36072">
        <w:rPr>
          <w:rFonts w:asciiTheme="minorHAnsi" w:hAnsiTheme="minorHAnsi" w:cstheme="minorHAnsi"/>
          <w:bCs/>
          <w:sz w:val="22"/>
          <w:szCs w:val="22"/>
        </w:rPr>
        <w:t xml:space="preserve"> oraz nie może naruszać integralności protokołu oraz jego załączników;</w:t>
      </w:r>
    </w:p>
    <w:p w14:paraId="26543CF1" w14:textId="042CFB9B" w:rsidR="00936B80" w:rsidRPr="00A36072" w:rsidRDefault="00936B80" w:rsidP="00A36072">
      <w:pPr>
        <w:spacing w:line="276" w:lineRule="auto"/>
        <w:ind w:left="113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6072">
        <w:rPr>
          <w:rFonts w:asciiTheme="minorHAnsi" w:hAnsiTheme="minorHAnsi" w:cstheme="minorHAnsi"/>
          <w:bCs/>
          <w:sz w:val="22"/>
          <w:szCs w:val="22"/>
        </w:rPr>
        <w:t>-</w:t>
      </w:r>
      <w:r w:rsidRPr="00A36072">
        <w:rPr>
          <w:rFonts w:asciiTheme="minorHAnsi" w:hAnsiTheme="minorHAnsi" w:cstheme="minorHAnsi"/>
          <w:bCs/>
          <w:sz w:val="22"/>
          <w:szCs w:val="22"/>
        </w:rPr>
        <w:tab/>
        <w:t xml:space="preserve">prawo żądania od administratora ograniczenia przetwarzania danych osobowych z zastrzeżeniem przypadków, o których mowa w art. 18 ust. 2 RODO, przy czym prawo do ograniczenia przetwarzania nie ma zastosowania w odniesieniu do przechowywania, w celu </w:t>
      </w:r>
      <w:r w:rsidRPr="00A36072">
        <w:rPr>
          <w:rFonts w:asciiTheme="minorHAnsi" w:hAnsiTheme="minorHAnsi" w:cstheme="minorHAnsi"/>
          <w:bCs/>
          <w:sz w:val="22"/>
          <w:szCs w:val="22"/>
        </w:rPr>
        <w:lastRenderedPageBreak/>
        <w:t>zapewnienia korzystania ze środków ochrony prawnej lub w celu ochrony praw innej osoby fizycznej lub prawnej, lub z uwagi na ważne względy interesu publicznego Unii Europejskiej lub członkowskiego, a także nie ogranicza przetwarzania danych osobowych do czasu zakończenia postępowania o udzielenie zamówienia publicznego ;</w:t>
      </w:r>
    </w:p>
    <w:p w14:paraId="08B2BD79" w14:textId="2FDEC66D" w:rsidR="00936B80" w:rsidRPr="00A36072" w:rsidRDefault="00936B80" w:rsidP="00A36072">
      <w:pPr>
        <w:spacing w:line="276" w:lineRule="auto"/>
        <w:ind w:left="113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6072">
        <w:rPr>
          <w:rFonts w:asciiTheme="minorHAnsi" w:hAnsiTheme="minorHAnsi" w:cstheme="minorHAnsi"/>
          <w:bCs/>
          <w:sz w:val="22"/>
          <w:szCs w:val="22"/>
        </w:rPr>
        <w:t>-</w:t>
      </w:r>
      <w:r w:rsidRPr="00A36072">
        <w:rPr>
          <w:rFonts w:asciiTheme="minorHAnsi" w:hAnsiTheme="minorHAnsi" w:cstheme="minorHAnsi"/>
          <w:bCs/>
          <w:sz w:val="22"/>
          <w:szCs w:val="22"/>
        </w:rPr>
        <w:tab/>
        <w:t>prawo do wniesienia skargi do Prezesa Urzędu Ochrony Danych Osobowych (na adres Urzędu Ochrony Danych Osobowych, ul. Stanisława Moniuszki 1A, 00-414 Warszawa), w przypadku uznania, że przetwarzanie danych osobowych Pani/Pana dotyczących narusza przepisy o ochronie danych osobowych, w tym przepisy RODO.</w:t>
      </w:r>
    </w:p>
    <w:p w14:paraId="4C1B8F37" w14:textId="0D651CAA" w:rsidR="00936B80" w:rsidRPr="00A36072" w:rsidRDefault="00936B80" w:rsidP="00A36072">
      <w:pPr>
        <w:spacing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6072">
        <w:rPr>
          <w:rFonts w:asciiTheme="minorHAnsi" w:hAnsiTheme="minorHAnsi" w:cstheme="minorHAnsi"/>
          <w:bCs/>
          <w:sz w:val="22"/>
          <w:szCs w:val="22"/>
        </w:rPr>
        <w:t>2.</w:t>
      </w:r>
      <w:r w:rsidRPr="00A36072">
        <w:rPr>
          <w:rFonts w:asciiTheme="minorHAnsi" w:hAnsiTheme="minorHAnsi" w:cstheme="minorHAnsi"/>
          <w:bCs/>
          <w:sz w:val="22"/>
          <w:szCs w:val="22"/>
        </w:rPr>
        <w:tab/>
        <w:t xml:space="preserve">Obowiązek podania danych osobowych jest wymogiem ustawowym określonym w przepisach ustawy </w:t>
      </w:r>
      <w:proofErr w:type="spellStart"/>
      <w:r w:rsidRPr="00A36072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A36072">
        <w:rPr>
          <w:rFonts w:asciiTheme="minorHAnsi" w:hAnsiTheme="minorHAnsi" w:cstheme="minorHAnsi"/>
          <w:bCs/>
          <w:sz w:val="22"/>
          <w:szCs w:val="22"/>
        </w:rPr>
        <w:t xml:space="preserve">, związanym z udziałem w postępowaniu o udzielenie zamówienia publicznego; konsekwencje niepodania określonych danych określa ustawa </w:t>
      </w:r>
      <w:proofErr w:type="spellStart"/>
      <w:r w:rsidRPr="00A36072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A36072">
        <w:rPr>
          <w:rFonts w:asciiTheme="minorHAnsi" w:hAnsiTheme="minorHAnsi" w:cstheme="minorHAnsi"/>
          <w:bCs/>
          <w:sz w:val="22"/>
          <w:szCs w:val="22"/>
        </w:rPr>
        <w:t>.</w:t>
      </w:r>
    </w:p>
    <w:p w14:paraId="58521D07" w14:textId="3074C730" w:rsidR="00936B80" w:rsidRPr="00A36072" w:rsidRDefault="00936B80" w:rsidP="00A36072">
      <w:pPr>
        <w:spacing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6072">
        <w:rPr>
          <w:rFonts w:asciiTheme="minorHAnsi" w:hAnsiTheme="minorHAnsi" w:cstheme="minorHAnsi"/>
          <w:bCs/>
          <w:sz w:val="22"/>
          <w:szCs w:val="22"/>
        </w:rPr>
        <w:t>3.</w:t>
      </w:r>
      <w:r w:rsidRPr="00A36072">
        <w:rPr>
          <w:rFonts w:asciiTheme="minorHAnsi" w:hAnsiTheme="minorHAnsi" w:cstheme="minorHAnsi"/>
          <w:bCs/>
          <w:sz w:val="22"/>
          <w:szCs w:val="22"/>
        </w:rPr>
        <w:tab/>
        <w:t>Osobie, której dane osobowe zostały pozyskane przez Zamawiającego w związku z prowadzeniem niniejszego postępowania o udzielenie zamówienia publicznego nie przysługuje:</w:t>
      </w:r>
    </w:p>
    <w:p w14:paraId="61306C88" w14:textId="77777777" w:rsidR="00936B80" w:rsidRPr="00A36072" w:rsidRDefault="00936B80" w:rsidP="00A36072">
      <w:pPr>
        <w:spacing w:line="276" w:lineRule="auto"/>
        <w:ind w:left="709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6072">
        <w:rPr>
          <w:rFonts w:asciiTheme="minorHAnsi" w:hAnsiTheme="minorHAnsi" w:cstheme="minorHAnsi"/>
          <w:bCs/>
          <w:sz w:val="22"/>
          <w:szCs w:val="22"/>
        </w:rPr>
        <w:t>-</w:t>
      </w:r>
      <w:r w:rsidRPr="00A36072">
        <w:rPr>
          <w:rFonts w:asciiTheme="minorHAnsi" w:hAnsiTheme="minorHAnsi" w:cstheme="minorHAnsi"/>
          <w:bCs/>
          <w:sz w:val="22"/>
          <w:szCs w:val="22"/>
        </w:rPr>
        <w:tab/>
        <w:t>w związku z art. 17 ust. 3 lit. b, d lub e RODO prawo do usunięcia danych osobowych,</w:t>
      </w:r>
    </w:p>
    <w:p w14:paraId="19C09931" w14:textId="77777777" w:rsidR="00936B80" w:rsidRPr="00A36072" w:rsidRDefault="00936B80" w:rsidP="00A36072">
      <w:pPr>
        <w:spacing w:line="276" w:lineRule="auto"/>
        <w:ind w:left="709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6072">
        <w:rPr>
          <w:rFonts w:asciiTheme="minorHAnsi" w:hAnsiTheme="minorHAnsi" w:cstheme="minorHAnsi"/>
          <w:bCs/>
          <w:sz w:val="22"/>
          <w:szCs w:val="22"/>
        </w:rPr>
        <w:t>-</w:t>
      </w:r>
      <w:r w:rsidRPr="00A36072">
        <w:rPr>
          <w:rFonts w:asciiTheme="minorHAnsi" w:hAnsiTheme="minorHAnsi" w:cstheme="minorHAnsi"/>
          <w:bCs/>
          <w:sz w:val="22"/>
          <w:szCs w:val="22"/>
        </w:rPr>
        <w:tab/>
        <w:t>prawo do przenoszenia danych osobowych, o którym mowa w art. 20 RODO,</w:t>
      </w:r>
    </w:p>
    <w:p w14:paraId="0CC1A2FA" w14:textId="77777777" w:rsidR="00936B80" w:rsidRPr="00A36072" w:rsidRDefault="00936B80" w:rsidP="00A36072">
      <w:pPr>
        <w:spacing w:line="276" w:lineRule="auto"/>
        <w:ind w:left="709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6072">
        <w:rPr>
          <w:rFonts w:asciiTheme="minorHAnsi" w:hAnsiTheme="minorHAnsi" w:cstheme="minorHAnsi"/>
          <w:bCs/>
          <w:sz w:val="22"/>
          <w:szCs w:val="22"/>
        </w:rPr>
        <w:t>-</w:t>
      </w:r>
      <w:r w:rsidRPr="00A36072">
        <w:rPr>
          <w:rFonts w:asciiTheme="minorHAnsi" w:hAnsiTheme="minorHAnsi" w:cstheme="minorHAnsi"/>
          <w:bCs/>
          <w:sz w:val="22"/>
          <w:szCs w:val="22"/>
        </w:rPr>
        <w:tab/>
        <w:t>na podstawie art. 21 RODO prawo sprzeciwu, wobec przetwarzania danych osobowych, z uwagi na to, że prawną przetwarzania danych osobowych jest art. 6 ust. 1 lit. c RODO.</w:t>
      </w:r>
    </w:p>
    <w:p w14:paraId="7B9610CE" w14:textId="0EE092DE" w:rsidR="00936B80" w:rsidRPr="00A36072" w:rsidRDefault="00936B80" w:rsidP="00A36072">
      <w:p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bCs/>
          <w:sz w:val="22"/>
          <w:szCs w:val="22"/>
        </w:rPr>
        <w:t>4.</w:t>
      </w:r>
      <w:r w:rsidRPr="00A36072">
        <w:rPr>
          <w:rFonts w:asciiTheme="minorHAnsi" w:hAnsiTheme="minorHAnsi" w:cstheme="minorHAnsi"/>
          <w:bCs/>
          <w:sz w:val="22"/>
          <w:szCs w:val="22"/>
        </w:rPr>
        <w:tab/>
        <w:t>Dane osobowe mogą być przekazywane do organów publicznych i urzędów państwowych lub innych podmiotów upoważnionych na podstawie przepisów prawa lub wykonujących zadania realizowane w interesie publicznym lub w ramach sprawowania władzy publicznej, w szczególności do podmiotów prowadzących działalność kontrolną wobec Zamawiającego.</w:t>
      </w:r>
    </w:p>
    <w:p w14:paraId="54515F3D" w14:textId="470FB3AF" w:rsidR="00F61A29" w:rsidRPr="00A36072" w:rsidRDefault="00F61A29" w:rsidP="00A36072">
      <w:p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</w:p>
    <w:p w14:paraId="7C27011A" w14:textId="7A2AF556" w:rsidR="00920FF7" w:rsidRPr="00A36072" w:rsidRDefault="00920FF7" w:rsidP="00A36072">
      <w:pPr>
        <w:spacing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A36072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A36072" w:rsidRPr="00A36072">
        <w:rPr>
          <w:rFonts w:asciiTheme="minorHAnsi" w:hAnsiTheme="minorHAnsi" w:cstheme="minorHAnsi"/>
          <w:b/>
          <w:sz w:val="22"/>
          <w:szCs w:val="22"/>
        </w:rPr>
        <w:t>1</w:t>
      </w:r>
      <w:r w:rsidR="002A2AD3">
        <w:rPr>
          <w:rFonts w:asciiTheme="minorHAnsi" w:hAnsiTheme="minorHAnsi" w:cstheme="minorHAnsi"/>
          <w:b/>
          <w:sz w:val="22"/>
          <w:szCs w:val="22"/>
        </w:rPr>
        <w:t>7</w:t>
      </w:r>
    </w:p>
    <w:p w14:paraId="595656D7" w14:textId="77777777" w:rsidR="00F61A29" w:rsidRPr="00A36072" w:rsidRDefault="00920FF7" w:rsidP="00A36072">
      <w:p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1.</w:t>
      </w:r>
      <w:r w:rsidRPr="00A36072">
        <w:rPr>
          <w:rFonts w:asciiTheme="minorHAnsi" w:hAnsiTheme="minorHAnsi" w:cstheme="minorHAnsi"/>
          <w:sz w:val="22"/>
          <w:szCs w:val="22"/>
        </w:rPr>
        <w:tab/>
      </w:r>
      <w:r w:rsidR="00F61A29" w:rsidRPr="00A36072">
        <w:rPr>
          <w:rFonts w:asciiTheme="minorHAnsi" w:hAnsiTheme="minorHAnsi" w:cstheme="minorHAnsi"/>
          <w:sz w:val="22"/>
          <w:szCs w:val="22"/>
        </w:rPr>
        <w:t>W sprawach nieuregulowanych umową, mają zastosowanie powszechnie obowiązujące przepisy.</w:t>
      </w:r>
    </w:p>
    <w:p w14:paraId="604E5869" w14:textId="77777777" w:rsidR="00F61A29" w:rsidRPr="00A36072" w:rsidRDefault="00F61A29" w:rsidP="00A36072">
      <w:p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2.</w:t>
      </w:r>
      <w:r w:rsidRPr="00A36072">
        <w:rPr>
          <w:rFonts w:asciiTheme="minorHAnsi" w:hAnsiTheme="minorHAnsi" w:cstheme="minorHAnsi"/>
          <w:sz w:val="22"/>
          <w:szCs w:val="22"/>
        </w:rPr>
        <w:tab/>
        <w:t>Cesja praw lub wierzytelności wynikających z niniejszej umowy wymaga pisemnej zgody Zamawiającego pod rygorem nieważności.</w:t>
      </w:r>
    </w:p>
    <w:p w14:paraId="38A299F9" w14:textId="77777777" w:rsidR="00F61A29" w:rsidRPr="00A36072" w:rsidRDefault="00F61A29" w:rsidP="00A36072">
      <w:p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3.</w:t>
      </w:r>
      <w:r w:rsidRPr="00A36072">
        <w:rPr>
          <w:rFonts w:asciiTheme="minorHAnsi" w:hAnsiTheme="minorHAnsi" w:cstheme="minorHAnsi"/>
          <w:sz w:val="22"/>
          <w:szCs w:val="22"/>
        </w:rPr>
        <w:tab/>
        <w:t>Ewentualne spory strony będą w pierwszej kolejności rozstrzygać polubownie.</w:t>
      </w:r>
    </w:p>
    <w:p w14:paraId="50F9B987" w14:textId="77777777" w:rsidR="00F61A29" w:rsidRPr="00A36072" w:rsidRDefault="00F61A29" w:rsidP="00A36072">
      <w:p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4.</w:t>
      </w:r>
      <w:r w:rsidRPr="00A36072">
        <w:rPr>
          <w:rFonts w:asciiTheme="minorHAnsi" w:hAnsiTheme="minorHAnsi" w:cstheme="minorHAnsi"/>
          <w:sz w:val="22"/>
          <w:szCs w:val="22"/>
        </w:rPr>
        <w:tab/>
        <w:t xml:space="preserve">Sprawy sporne nie rozstrzygnięte polubownie strony poddają orzecznictwu sądom powszechnym właściwym miejscowo dla siedziby Zamawiającego. </w:t>
      </w:r>
    </w:p>
    <w:p w14:paraId="56AD01F7" w14:textId="0552AF84" w:rsidR="00F61A29" w:rsidRPr="00A36072" w:rsidRDefault="00F61A29" w:rsidP="00A36072">
      <w:pPr>
        <w:spacing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5.</w:t>
      </w:r>
      <w:r w:rsidRPr="00A36072">
        <w:rPr>
          <w:rFonts w:asciiTheme="minorHAnsi" w:hAnsiTheme="minorHAnsi" w:cstheme="minorHAnsi"/>
          <w:sz w:val="22"/>
          <w:szCs w:val="22"/>
        </w:rPr>
        <w:tab/>
      </w:r>
      <w:r w:rsidRPr="00A36072">
        <w:rPr>
          <w:rFonts w:asciiTheme="minorHAnsi" w:hAnsiTheme="minorHAnsi" w:cstheme="minorHAnsi"/>
          <w:bCs/>
          <w:sz w:val="22"/>
          <w:szCs w:val="22"/>
        </w:rPr>
        <w:t xml:space="preserve">6. </w:t>
      </w:r>
      <w:r w:rsidRPr="00A36072">
        <w:rPr>
          <w:rFonts w:asciiTheme="minorHAnsi" w:hAnsiTheme="minorHAnsi" w:cstheme="minorHAnsi"/>
          <w:bCs/>
          <w:sz w:val="22"/>
          <w:szCs w:val="22"/>
        </w:rPr>
        <w:tab/>
        <w:t>Za dni robocze uznaje się dni od poniedziałku do piątku, za wyjątkiem dni ustawowo wolnych od pracy i</w:t>
      </w:r>
      <w:r w:rsidR="00101BA1" w:rsidRPr="00A36072">
        <w:rPr>
          <w:rFonts w:asciiTheme="minorHAnsi" w:hAnsiTheme="minorHAnsi" w:cstheme="minorHAnsi"/>
          <w:bCs/>
          <w:sz w:val="22"/>
          <w:szCs w:val="22"/>
        </w:rPr>
        <w:t> </w:t>
      </w:r>
      <w:r w:rsidRPr="00A36072">
        <w:rPr>
          <w:rFonts w:asciiTheme="minorHAnsi" w:hAnsiTheme="minorHAnsi" w:cstheme="minorHAnsi"/>
          <w:bCs/>
          <w:sz w:val="22"/>
          <w:szCs w:val="22"/>
        </w:rPr>
        <w:t xml:space="preserve">dni wolnych od pracy u Zamawiającego. </w:t>
      </w:r>
    </w:p>
    <w:p w14:paraId="46313879" w14:textId="4353D1B2" w:rsidR="00F61A29" w:rsidRPr="00A36072" w:rsidRDefault="007716FB" w:rsidP="00A36072">
      <w:pPr>
        <w:spacing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6</w:t>
      </w:r>
      <w:r w:rsidR="00F61A29" w:rsidRPr="00A36072">
        <w:rPr>
          <w:rFonts w:asciiTheme="minorHAnsi" w:hAnsiTheme="minorHAnsi" w:cstheme="minorHAnsi"/>
          <w:bCs/>
          <w:sz w:val="22"/>
          <w:szCs w:val="22"/>
        </w:rPr>
        <w:t>.</w:t>
      </w:r>
      <w:r w:rsidR="00F61A29" w:rsidRPr="00A36072">
        <w:rPr>
          <w:rFonts w:asciiTheme="minorHAnsi" w:hAnsiTheme="minorHAnsi" w:cstheme="minorHAnsi"/>
          <w:bCs/>
          <w:sz w:val="22"/>
          <w:szCs w:val="22"/>
        </w:rPr>
        <w:tab/>
        <w:t>Ilekroć w umowie jest mowa o „sile wyższej” należy przez to pojęcie rozumieć stan zewnętrzny (tj.</w:t>
      </w:r>
      <w:r w:rsidR="00101BA1" w:rsidRPr="00A36072">
        <w:rPr>
          <w:rFonts w:asciiTheme="minorHAnsi" w:hAnsiTheme="minorHAnsi" w:cstheme="minorHAnsi"/>
          <w:bCs/>
          <w:sz w:val="22"/>
          <w:szCs w:val="22"/>
        </w:rPr>
        <w:t> </w:t>
      </w:r>
      <w:r w:rsidR="00F61A29" w:rsidRPr="00A36072">
        <w:rPr>
          <w:rFonts w:asciiTheme="minorHAnsi" w:hAnsiTheme="minorHAnsi" w:cstheme="minorHAnsi"/>
          <w:bCs/>
          <w:sz w:val="22"/>
          <w:szCs w:val="22"/>
        </w:rPr>
        <w:t>niezależny od Stron), nadzwyczajny, któremu Strony nie mogły (nie mogą) zapobiec oraz mu się przeciwstawić przy użyciu środków leżących w granicach zwyczajnej zapobiegliwości, w tym klęski żywiołowe, pożary, powodzie, trzęsienia ziemi, działania wojenne lub o podobnym charakterze lub skutkach, inne operacje sił zbrojnych, akty terrorystyczne, strajki, stany epidemiologiczne, blokady lub ograniczenia w przekraczaniu granic, zakaz albo ograniczenia importu lub eksportu towarów związanych z realizacją przedmiotu umowy.</w:t>
      </w:r>
    </w:p>
    <w:p w14:paraId="75FF14DC" w14:textId="4085E61F" w:rsidR="00F61A29" w:rsidRPr="00A36072" w:rsidRDefault="007716FB" w:rsidP="00A36072">
      <w:pPr>
        <w:spacing w:line="276" w:lineRule="auto"/>
        <w:ind w:left="426" w:hanging="426"/>
        <w:jc w:val="both"/>
        <w:rPr>
          <w:rFonts w:asciiTheme="minorHAnsi" w:eastAsia="Arial" w:hAnsiTheme="minorHAnsi" w:cstheme="minorHAnsi"/>
          <w:kern w:val="2"/>
          <w:sz w:val="22"/>
          <w:szCs w:val="22"/>
          <w:lang w:eastAsia="pl-PL"/>
          <w14:ligatures w14:val="standardContextual"/>
        </w:rPr>
      </w:pPr>
      <w:r>
        <w:rPr>
          <w:rFonts w:asciiTheme="minorHAnsi" w:hAnsiTheme="minorHAnsi" w:cstheme="minorHAnsi"/>
          <w:bCs/>
          <w:sz w:val="22"/>
          <w:szCs w:val="22"/>
        </w:rPr>
        <w:t>7</w:t>
      </w:r>
      <w:r w:rsidR="00F61A29" w:rsidRPr="00A36072">
        <w:rPr>
          <w:rFonts w:asciiTheme="minorHAnsi" w:hAnsiTheme="minorHAnsi" w:cstheme="minorHAnsi"/>
          <w:bCs/>
          <w:sz w:val="22"/>
          <w:szCs w:val="22"/>
        </w:rPr>
        <w:t>.</w:t>
      </w:r>
      <w:r w:rsidR="00F61A29" w:rsidRPr="00A36072">
        <w:rPr>
          <w:rFonts w:asciiTheme="minorHAnsi" w:hAnsiTheme="minorHAnsi" w:cstheme="minorHAnsi"/>
          <w:bCs/>
          <w:sz w:val="22"/>
          <w:szCs w:val="22"/>
        </w:rPr>
        <w:tab/>
      </w:r>
      <w:r w:rsidR="00F61A29" w:rsidRPr="00A36072">
        <w:rPr>
          <w:rFonts w:asciiTheme="minorHAnsi" w:eastAsia="Arial" w:hAnsiTheme="minorHAnsi" w:cstheme="minorHAnsi"/>
          <w:kern w:val="2"/>
          <w:sz w:val="22"/>
          <w:szCs w:val="22"/>
          <w:lang w:eastAsia="pl-PL"/>
          <w14:ligatures w14:val="standardContextual"/>
        </w:rPr>
        <w:t>Umowa sporządzona została w dwóch jednobrzmiących egzemplarzach, po jednym dla każdej ze Stron</w:t>
      </w:r>
      <w:r w:rsidR="00F61A29" w:rsidRPr="00A36072">
        <w:rPr>
          <w:rFonts w:asciiTheme="minorHAnsi" w:eastAsia="Arial" w:hAnsiTheme="minorHAnsi" w:cstheme="minorHAnsi"/>
          <w:kern w:val="2"/>
          <w:sz w:val="22"/>
          <w:szCs w:val="22"/>
          <w:vertAlign w:val="superscript"/>
          <w:lang w:eastAsia="pl-PL"/>
          <w14:ligatures w14:val="standardContextual"/>
        </w:rPr>
        <w:t>1</w:t>
      </w:r>
      <w:r w:rsidR="00F61A29" w:rsidRPr="00A36072">
        <w:rPr>
          <w:rFonts w:asciiTheme="minorHAnsi" w:eastAsia="Arial" w:hAnsiTheme="minorHAnsi" w:cstheme="minorHAnsi"/>
          <w:kern w:val="2"/>
          <w:sz w:val="22"/>
          <w:szCs w:val="22"/>
          <w:lang w:eastAsia="pl-PL"/>
          <w14:ligatures w14:val="standardContextual"/>
        </w:rPr>
        <w:t>. Umowa została sporządzona w formie elektronicznej i podpisana przez każdą ze Stron kwalifikowanym podpisem elektronicznym. Za datę zawarcia niniejszej Umowy Strony uznają dzień złożenia kwalifikowanego podpisu  elektronicznego przez ostatnią z osób podpisujących w imieniu ostatniej ze Stron.</w:t>
      </w:r>
      <w:r w:rsidR="00F61A29" w:rsidRPr="00A36072">
        <w:rPr>
          <w:rFonts w:asciiTheme="minorHAnsi" w:eastAsia="Arial" w:hAnsiTheme="minorHAnsi" w:cstheme="minorHAnsi"/>
          <w:kern w:val="2"/>
          <w:sz w:val="22"/>
          <w:szCs w:val="22"/>
          <w:vertAlign w:val="superscript"/>
          <w:lang w:eastAsia="pl-PL"/>
          <w14:ligatures w14:val="standardContextual"/>
        </w:rPr>
        <w:t xml:space="preserve"> 2</w:t>
      </w:r>
      <w:r w:rsidR="00F61A29" w:rsidRPr="00A36072">
        <w:rPr>
          <w:rFonts w:asciiTheme="minorHAnsi" w:eastAsia="Arial" w:hAnsiTheme="minorHAnsi" w:cstheme="minorHAnsi"/>
          <w:kern w:val="2"/>
          <w:sz w:val="22"/>
          <w:szCs w:val="22"/>
          <w:lang w:eastAsia="pl-PL"/>
          <w14:ligatures w14:val="standardContextual"/>
        </w:rPr>
        <w:t> *</w:t>
      </w:r>
    </w:p>
    <w:p w14:paraId="309C8994" w14:textId="20D57B0D" w:rsidR="00F61A29" w:rsidRPr="007716FB" w:rsidRDefault="00F61A29" w:rsidP="002D759D">
      <w:pPr>
        <w:keepNext/>
        <w:suppressAutoHyphens w:val="0"/>
        <w:ind w:left="709" w:right="63" w:hanging="142"/>
        <w:jc w:val="both"/>
        <w:outlineLvl w:val="2"/>
        <w:rPr>
          <w:rFonts w:asciiTheme="minorHAnsi" w:eastAsia="Arial" w:hAnsiTheme="minorHAnsi" w:cstheme="minorHAnsi"/>
          <w:bCs/>
          <w:i/>
          <w:iCs/>
          <w:kern w:val="2"/>
          <w:sz w:val="20"/>
          <w:szCs w:val="20"/>
          <w:lang w:eastAsia="pl-PL"/>
          <w14:ligatures w14:val="standardContextual"/>
        </w:rPr>
      </w:pPr>
      <w:bookmarkStart w:id="5" w:name="_Hlk199850216"/>
      <w:r w:rsidRPr="007716FB">
        <w:rPr>
          <w:rFonts w:asciiTheme="minorHAnsi" w:eastAsia="Arial" w:hAnsiTheme="minorHAnsi" w:cstheme="minorHAnsi"/>
          <w:bCs/>
          <w:i/>
          <w:iCs/>
          <w:kern w:val="2"/>
          <w:sz w:val="20"/>
          <w:szCs w:val="20"/>
          <w:vertAlign w:val="superscript"/>
          <w:lang w:eastAsia="pl-PL"/>
          <w14:ligatures w14:val="standardContextual"/>
        </w:rPr>
        <w:t>1</w:t>
      </w:r>
      <w:r w:rsidR="00302DC9" w:rsidRPr="007716FB">
        <w:rPr>
          <w:rFonts w:asciiTheme="minorHAnsi" w:eastAsia="Arial" w:hAnsiTheme="minorHAnsi" w:cstheme="minorHAnsi"/>
          <w:bCs/>
          <w:i/>
          <w:iCs/>
          <w:kern w:val="2"/>
          <w:sz w:val="20"/>
          <w:szCs w:val="20"/>
          <w:vertAlign w:val="superscript"/>
          <w:lang w:eastAsia="pl-PL"/>
          <w14:ligatures w14:val="standardContextual"/>
        </w:rPr>
        <w:tab/>
      </w:r>
      <w:r w:rsidRPr="007716FB">
        <w:rPr>
          <w:rFonts w:asciiTheme="minorHAnsi" w:eastAsia="Arial" w:hAnsiTheme="minorHAnsi" w:cstheme="minorHAnsi"/>
          <w:bCs/>
          <w:i/>
          <w:iCs/>
          <w:kern w:val="2"/>
          <w:sz w:val="20"/>
          <w:szCs w:val="20"/>
          <w:lang w:eastAsia="pl-PL"/>
          <w14:ligatures w14:val="standardContextual"/>
        </w:rPr>
        <w:t>zapis ma zastosowanie w przypadku, gdy umowa jest zawierana w formie pisemnej (papierowej)</w:t>
      </w:r>
    </w:p>
    <w:p w14:paraId="0056B7DB" w14:textId="38DE5A25" w:rsidR="00F61A29" w:rsidRPr="007716FB" w:rsidRDefault="00F61A29" w:rsidP="002D759D">
      <w:pPr>
        <w:keepNext/>
        <w:suppressAutoHyphens w:val="0"/>
        <w:ind w:left="709" w:right="63" w:hanging="142"/>
        <w:jc w:val="both"/>
        <w:outlineLvl w:val="2"/>
        <w:rPr>
          <w:rFonts w:asciiTheme="minorHAnsi" w:eastAsia="Arial" w:hAnsiTheme="minorHAnsi" w:cstheme="minorHAnsi"/>
          <w:i/>
          <w:iCs/>
          <w:kern w:val="2"/>
          <w:sz w:val="20"/>
          <w:szCs w:val="20"/>
          <w:lang w:eastAsia="pl-PL"/>
          <w14:ligatures w14:val="standardContextual"/>
        </w:rPr>
      </w:pPr>
      <w:r w:rsidRPr="007716FB">
        <w:rPr>
          <w:rFonts w:asciiTheme="minorHAnsi" w:eastAsia="Arial" w:hAnsiTheme="minorHAnsi" w:cstheme="minorHAnsi"/>
          <w:bCs/>
          <w:i/>
          <w:iCs/>
          <w:kern w:val="2"/>
          <w:sz w:val="20"/>
          <w:szCs w:val="20"/>
          <w:vertAlign w:val="superscript"/>
          <w:lang w:eastAsia="pl-PL"/>
          <w14:ligatures w14:val="standardContextual"/>
        </w:rPr>
        <w:t>2</w:t>
      </w:r>
      <w:r w:rsidR="00302DC9" w:rsidRPr="007716FB">
        <w:rPr>
          <w:rFonts w:asciiTheme="minorHAnsi" w:eastAsia="Arial" w:hAnsiTheme="minorHAnsi" w:cstheme="minorHAnsi"/>
          <w:bCs/>
          <w:i/>
          <w:iCs/>
          <w:kern w:val="2"/>
          <w:sz w:val="20"/>
          <w:szCs w:val="20"/>
          <w:vertAlign w:val="superscript"/>
          <w:lang w:eastAsia="pl-PL"/>
          <w14:ligatures w14:val="standardContextual"/>
        </w:rPr>
        <w:tab/>
      </w:r>
      <w:r w:rsidRPr="007716FB">
        <w:rPr>
          <w:rFonts w:asciiTheme="minorHAnsi" w:eastAsia="Arial" w:hAnsiTheme="minorHAnsi" w:cstheme="minorHAnsi"/>
          <w:bCs/>
          <w:i/>
          <w:iCs/>
          <w:kern w:val="2"/>
          <w:sz w:val="20"/>
          <w:szCs w:val="20"/>
          <w:lang w:eastAsia="pl-PL"/>
          <w14:ligatures w14:val="standardContextual"/>
        </w:rPr>
        <w:t xml:space="preserve">zapis ma zastosowanie w przypadku, gdy umowa jest zawierana w </w:t>
      </w:r>
      <w:r w:rsidRPr="007716FB">
        <w:rPr>
          <w:rFonts w:asciiTheme="minorHAnsi" w:eastAsia="Arial" w:hAnsiTheme="minorHAnsi" w:cstheme="minorHAnsi"/>
          <w:i/>
          <w:iCs/>
          <w:kern w:val="2"/>
          <w:sz w:val="20"/>
          <w:szCs w:val="20"/>
          <w:shd w:val="clear" w:color="auto" w:fill="FFFFFF"/>
          <w:lang w:eastAsia="pl-PL"/>
          <w14:ligatures w14:val="standardContextual"/>
        </w:rPr>
        <w:t xml:space="preserve">formie elektronicznej (przy użyciu </w:t>
      </w:r>
      <w:r w:rsidRPr="007716FB">
        <w:rPr>
          <w:rFonts w:asciiTheme="minorHAnsi" w:eastAsia="Arial" w:hAnsiTheme="minorHAnsi" w:cstheme="minorHAnsi"/>
          <w:i/>
          <w:iCs/>
          <w:kern w:val="2"/>
          <w:sz w:val="20"/>
          <w:szCs w:val="20"/>
          <w:lang w:eastAsia="pl-PL"/>
          <w14:ligatures w14:val="standardContextual"/>
        </w:rPr>
        <w:t>kwalifikowanego podpisu elektronicznego)</w:t>
      </w:r>
    </w:p>
    <w:bookmarkEnd w:id="5"/>
    <w:p w14:paraId="19D7EBCE" w14:textId="4FC9890B" w:rsidR="00F61A29" w:rsidRPr="007716FB" w:rsidRDefault="00F61A29" w:rsidP="002D759D">
      <w:pPr>
        <w:ind w:left="567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7716FB">
        <w:rPr>
          <w:rFonts w:asciiTheme="minorHAnsi" w:hAnsiTheme="minorHAnsi" w:cstheme="minorHAnsi"/>
          <w:i/>
          <w:iCs/>
          <w:sz w:val="20"/>
          <w:szCs w:val="20"/>
        </w:rPr>
        <w:t>*</w:t>
      </w:r>
      <w:r w:rsidR="00302DC9" w:rsidRPr="007716FB"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7716FB">
        <w:rPr>
          <w:rFonts w:asciiTheme="minorHAnsi" w:hAnsiTheme="minorHAnsi" w:cstheme="minorHAnsi"/>
          <w:i/>
          <w:iCs/>
          <w:sz w:val="20"/>
          <w:szCs w:val="20"/>
        </w:rPr>
        <w:t>zależnie od sposobu podpisania umowy</w:t>
      </w:r>
    </w:p>
    <w:p w14:paraId="55ED90B1" w14:textId="0B7E0DDD" w:rsidR="00C16749" w:rsidRDefault="00C16749" w:rsidP="00A36072">
      <w:p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</w:p>
    <w:p w14:paraId="1A80A30F" w14:textId="77777777" w:rsidR="00810B4B" w:rsidRPr="00A36072" w:rsidRDefault="00810B4B" w:rsidP="00A36072">
      <w:p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</w:p>
    <w:p w14:paraId="7AF1B01A" w14:textId="77777777" w:rsidR="00080005" w:rsidRPr="00810B4B" w:rsidRDefault="00080005" w:rsidP="0008000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810B4B">
        <w:rPr>
          <w:rFonts w:asciiTheme="minorHAnsi" w:hAnsiTheme="minorHAnsi" w:cstheme="minorHAnsi"/>
          <w:sz w:val="22"/>
          <w:szCs w:val="22"/>
          <w:u w:val="single"/>
        </w:rPr>
        <w:t>Załączniki:</w:t>
      </w:r>
    </w:p>
    <w:p w14:paraId="24FDDF3E" w14:textId="77777777" w:rsidR="00080005" w:rsidRDefault="00080005" w:rsidP="0008000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1) Opis przedmiotu zamówienia</w:t>
      </w:r>
    </w:p>
    <w:p w14:paraId="53AF642B" w14:textId="04D25950" w:rsidR="00080005" w:rsidRDefault="00080005" w:rsidP="00080005">
      <w:pPr>
        <w:spacing w:line="276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2) </w:t>
      </w:r>
      <w:r w:rsidRPr="00080005">
        <w:rPr>
          <w:rFonts w:asciiTheme="minorHAnsi" w:hAnsiTheme="minorHAnsi" w:cstheme="minorHAnsi"/>
          <w:bCs/>
          <w:iCs/>
          <w:sz w:val="22"/>
          <w:szCs w:val="22"/>
        </w:rPr>
        <w:t>dokumentacja i specyfikacja techniczna</w:t>
      </w:r>
    </w:p>
    <w:p w14:paraId="0AA2B9C3" w14:textId="14B90012" w:rsidR="00080005" w:rsidRDefault="00080005" w:rsidP="00080005">
      <w:pPr>
        <w:spacing w:line="276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>
        <w:rPr>
          <w:rFonts w:asciiTheme="minorHAnsi" w:hAnsiTheme="minorHAnsi" w:cstheme="minorHAnsi"/>
          <w:bCs/>
          <w:iCs/>
          <w:sz w:val="22"/>
          <w:szCs w:val="22"/>
        </w:rPr>
        <w:t xml:space="preserve">3) </w:t>
      </w:r>
      <w:r w:rsidRPr="00080005">
        <w:rPr>
          <w:rFonts w:asciiTheme="minorHAnsi" w:hAnsiTheme="minorHAnsi" w:cstheme="minorHAnsi"/>
          <w:bCs/>
          <w:iCs/>
          <w:sz w:val="22"/>
          <w:szCs w:val="22"/>
        </w:rPr>
        <w:t>przedmiary</w:t>
      </w:r>
    </w:p>
    <w:p w14:paraId="4DC3EE8C" w14:textId="781F2E17" w:rsidR="00810B4B" w:rsidRDefault="00810B4B" w:rsidP="00080005">
      <w:pPr>
        <w:spacing w:line="276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>
        <w:rPr>
          <w:rFonts w:asciiTheme="minorHAnsi" w:hAnsiTheme="minorHAnsi" w:cstheme="minorHAnsi"/>
          <w:bCs/>
          <w:iCs/>
          <w:sz w:val="22"/>
          <w:szCs w:val="22"/>
        </w:rPr>
        <w:t>4) karta gwarancyjna, rękojmi</w:t>
      </w:r>
    </w:p>
    <w:p w14:paraId="16129636" w14:textId="064E00BC" w:rsidR="00080005" w:rsidRPr="00080005" w:rsidRDefault="00810B4B" w:rsidP="0008000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iCs/>
          <w:sz w:val="22"/>
          <w:szCs w:val="22"/>
        </w:rPr>
        <w:t>5</w:t>
      </w:r>
      <w:r w:rsidR="00080005">
        <w:rPr>
          <w:rFonts w:asciiTheme="minorHAnsi" w:hAnsiTheme="minorHAnsi" w:cstheme="minorHAnsi"/>
          <w:bCs/>
          <w:iCs/>
          <w:sz w:val="22"/>
          <w:szCs w:val="22"/>
        </w:rPr>
        <w:t>) oferta Wykonawcy</w:t>
      </w:r>
    </w:p>
    <w:p w14:paraId="2BAF4D9B" w14:textId="77777777" w:rsidR="00920FF7" w:rsidRPr="00A36072" w:rsidRDefault="00920FF7" w:rsidP="00A3607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A90DB3D" w14:textId="77777777" w:rsidR="00920FF7" w:rsidRDefault="00920FF7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3D71B0B" w14:textId="77777777" w:rsidR="00810B4B" w:rsidRPr="00A36072" w:rsidRDefault="00810B4B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2377207" w14:textId="78E7A43D" w:rsidR="00920FF7" w:rsidRPr="00A36072" w:rsidRDefault="00920FF7" w:rsidP="00A36072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A36072">
        <w:rPr>
          <w:rFonts w:asciiTheme="minorHAnsi" w:hAnsiTheme="minorHAnsi" w:cstheme="minorHAnsi"/>
          <w:b/>
          <w:sz w:val="22"/>
          <w:szCs w:val="22"/>
        </w:rPr>
        <w:tab/>
      </w:r>
      <w:r w:rsidR="007716FB">
        <w:rPr>
          <w:rFonts w:asciiTheme="minorHAnsi" w:hAnsiTheme="minorHAnsi" w:cstheme="minorHAnsi"/>
          <w:b/>
          <w:sz w:val="22"/>
          <w:szCs w:val="22"/>
        </w:rPr>
        <w:t xml:space="preserve">    </w:t>
      </w:r>
      <w:r w:rsidRPr="00A36072">
        <w:rPr>
          <w:rFonts w:asciiTheme="minorHAnsi" w:hAnsiTheme="minorHAnsi" w:cstheme="minorHAnsi"/>
          <w:b/>
          <w:sz w:val="22"/>
          <w:szCs w:val="22"/>
        </w:rPr>
        <w:t xml:space="preserve">    WYKONAWCA:</w:t>
      </w:r>
      <w:r w:rsidRPr="00A36072">
        <w:rPr>
          <w:rFonts w:asciiTheme="minorHAnsi" w:hAnsiTheme="minorHAnsi" w:cstheme="minorHAnsi"/>
          <w:b/>
          <w:sz w:val="22"/>
          <w:szCs w:val="22"/>
        </w:rPr>
        <w:tab/>
      </w:r>
      <w:r w:rsidRPr="00A36072">
        <w:rPr>
          <w:rFonts w:asciiTheme="minorHAnsi" w:hAnsiTheme="minorHAnsi" w:cstheme="minorHAnsi"/>
          <w:b/>
          <w:sz w:val="22"/>
          <w:szCs w:val="22"/>
        </w:rPr>
        <w:tab/>
        <w:t xml:space="preserve">     </w:t>
      </w:r>
      <w:r w:rsidRPr="00A36072">
        <w:rPr>
          <w:rFonts w:asciiTheme="minorHAnsi" w:hAnsiTheme="minorHAnsi" w:cstheme="minorHAnsi"/>
          <w:b/>
          <w:sz w:val="22"/>
          <w:szCs w:val="22"/>
        </w:rPr>
        <w:tab/>
      </w:r>
      <w:r w:rsidRPr="00A36072">
        <w:rPr>
          <w:rFonts w:asciiTheme="minorHAnsi" w:hAnsiTheme="minorHAnsi" w:cstheme="minorHAnsi"/>
          <w:b/>
          <w:sz w:val="22"/>
          <w:szCs w:val="22"/>
        </w:rPr>
        <w:tab/>
        <w:t xml:space="preserve">  </w:t>
      </w:r>
      <w:r w:rsidR="007716FB">
        <w:rPr>
          <w:rFonts w:asciiTheme="minorHAnsi" w:hAnsiTheme="minorHAnsi" w:cstheme="minorHAnsi"/>
          <w:b/>
          <w:sz w:val="22"/>
          <w:szCs w:val="22"/>
        </w:rPr>
        <w:tab/>
      </w:r>
      <w:r w:rsidR="007716FB">
        <w:rPr>
          <w:rFonts w:asciiTheme="minorHAnsi" w:hAnsiTheme="minorHAnsi" w:cstheme="minorHAnsi"/>
          <w:b/>
          <w:sz w:val="22"/>
          <w:szCs w:val="22"/>
        </w:rPr>
        <w:tab/>
        <w:t xml:space="preserve">      </w:t>
      </w:r>
      <w:r w:rsidRPr="00A36072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741E393A" w14:textId="77777777" w:rsidR="00920FF7" w:rsidRPr="00A36072" w:rsidRDefault="00920FF7" w:rsidP="00A36072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4686593C" w14:textId="77777777" w:rsidR="00920FF7" w:rsidRPr="002D759D" w:rsidRDefault="00920FF7" w:rsidP="00A36072">
      <w:pPr>
        <w:spacing w:line="276" w:lineRule="auto"/>
        <w:rPr>
          <w:rFonts w:asciiTheme="minorHAnsi" w:hAnsiTheme="minorHAnsi"/>
          <w:b/>
          <w:sz w:val="22"/>
        </w:rPr>
      </w:pPr>
    </w:p>
    <w:p w14:paraId="44EDE5D8" w14:textId="622CF3EA" w:rsidR="00920FF7" w:rsidRPr="00A36072" w:rsidRDefault="00920FF7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597699B" w14:textId="6EE5815F" w:rsidR="00920FF7" w:rsidRPr="00A36072" w:rsidRDefault="00920FF7" w:rsidP="007716FB">
      <w:pPr>
        <w:spacing w:line="276" w:lineRule="auto"/>
        <w:ind w:firstLine="708"/>
        <w:rPr>
          <w:rFonts w:asciiTheme="minorHAnsi" w:hAnsiTheme="minorHAnsi" w:cstheme="minorHAnsi"/>
          <w:sz w:val="22"/>
          <w:szCs w:val="22"/>
        </w:rPr>
      </w:pPr>
      <w:r w:rsidRPr="00A36072">
        <w:rPr>
          <w:rFonts w:asciiTheme="minorHAnsi" w:hAnsiTheme="minorHAnsi" w:cstheme="minorHAnsi"/>
          <w:sz w:val="22"/>
          <w:szCs w:val="22"/>
        </w:rPr>
        <w:t>…………………..….………………</w:t>
      </w:r>
      <w:r w:rsidRPr="00A36072">
        <w:rPr>
          <w:rFonts w:asciiTheme="minorHAnsi" w:hAnsiTheme="minorHAnsi" w:cstheme="minorHAnsi"/>
          <w:sz w:val="22"/>
          <w:szCs w:val="22"/>
        </w:rPr>
        <w:tab/>
      </w:r>
      <w:r w:rsidRPr="00A36072">
        <w:rPr>
          <w:rFonts w:asciiTheme="minorHAnsi" w:hAnsiTheme="minorHAnsi" w:cstheme="minorHAnsi"/>
          <w:sz w:val="22"/>
          <w:szCs w:val="22"/>
        </w:rPr>
        <w:tab/>
      </w:r>
      <w:r w:rsidRPr="00A36072">
        <w:rPr>
          <w:rFonts w:asciiTheme="minorHAnsi" w:hAnsiTheme="minorHAnsi" w:cstheme="minorHAnsi"/>
          <w:sz w:val="22"/>
          <w:szCs w:val="22"/>
        </w:rPr>
        <w:tab/>
      </w:r>
      <w:r w:rsidR="00C16749" w:rsidRPr="00A36072">
        <w:rPr>
          <w:rFonts w:asciiTheme="minorHAnsi" w:hAnsiTheme="minorHAnsi" w:cstheme="minorHAnsi"/>
          <w:sz w:val="22"/>
          <w:szCs w:val="22"/>
        </w:rPr>
        <w:tab/>
      </w:r>
      <w:r w:rsidR="00C16749" w:rsidRPr="00A36072">
        <w:rPr>
          <w:rFonts w:asciiTheme="minorHAnsi" w:hAnsiTheme="minorHAnsi" w:cstheme="minorHAnsi"/>
          <w:sz w:val="22"/>
          <w:szCs w:val="22"/>
        </w:rPr>
        <w:tab/>
      </w:r>
      <w:r w:rsidRPr="00A36072">
        <w:rPr>
          <w:rFonts w:asciiTheme="minorHAnsi" w:hAnsiTheme="minorHAnsi" w:cstheme="minorHAnsi"/>
          <w:sz w:val="22"/>
          <w:szCs w:val="22"/>
        </w:rPr>
        <w:t>…………………………………………</w:t>
      </w:r>
    </w:p>
    <w:p w14:paraId="4CBB4CDA" w14:textId="77777777" w:rsidR="00920FF7" w:rsidRPr="00A36072" w:rsidRDefault="00920FF7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880369D" w14:textId="77777777" w:rsidR="00AC274E" w:rsidRDefault="00AC274E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0CF7BD4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BFE653A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B099F9A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530FFEC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E2594CB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760C4E5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3070A2A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23512B5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6C69549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28A66E6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5229033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0BAD9A4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348438C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60EE459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0015D14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60A8F57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2155321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E63B361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F72CA54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4D269D6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D5D924F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A8B2718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316236E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3A683BF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731F98A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3BD9FA4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AA8CB40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5B4B2F0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EFC6BFC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4DEC96C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565C18D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F3B7645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092B52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70242C8" w14:textId="77777777" w:rsidR="000E6D9D" w:rsidRDefault="000E6D9D" w:rsidP="002D759D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2C1101D" w14:textId="77777777" w:rsidR="000E6D9D" w:rsidRPr="000E6D9D" w:rsidRDefault="000E6D9D" w:rsidP="002D759D">
      <w:pPr>
        <w:suppressAutoHyphens w:val="0"/>
        <w:jc w:val="right"/>
        <w:rPr>
          <w:rFonts w:ascii="Calibri" w:hAnsi="Calibri" w:cs="Calibri"/>
          <w:b/>
          <w:bCs/>
          <w:color w:val="000000"/>
          <w:sz w:val="22"/>
          <w:szCs w:val="22"/>
          <w:u w:color="000000"/>
          <w:lang w:eastAsia="pl-PL"/>
        </w:rPr>
      </w:pPr>
      <w:r w:rsidRPr="000E6D9D">
        <w:rPr>
          <w:rFonts w:ascii="Calibri" w:hAnsi="Calibri" w:cs="Calibri"/>
          <w:b/>
          <w:bCs/>
          <w:color w:val="000000"/>
          <w:sz w:val="22"/>
          <w:szCs w:val="22"/>
          <w:u w:color="000000"/>
          <w:lang w:eastAsia="pl-PL"/>
        </w:rPr>
        <w:t xml:space="preserve">Załącznik nr 4 </w:t>
      </w:r>
    </w:p>
    <w:p w14:paraId="4393CC93" w14:textId="77777777" w:rsidR="000E6D9D" w:rsidRPr="002D759D" w:rsidRDefault="000E6D9D" w:rsidP="002D759D">
      <w:pPr>
        <w:keepNext/>
        <w:keepLines/>
        <w:suppressAutoHyphens w:val="0"/>
        <w:ind w:right="20"/>
        <w:jc w:val="center"/>
        <w:outlineLvl w:val="0"/>
        <w:rPr>
          <w:rFonts w:ascii="Calibri" w:eastAsia="Arial" w:hAnsi="Calibri"/>
          <w:sz w:val="22"/>
        </w:rPr>
      </w:pPr>
      <w:bookmarkStart w:id="6" w:name="__RefHeading___Toc8546_3118655017"/>
    </w:p>
    <w:p w14:paraId="181C0B68" w14:textId="77777777" w:rsidR="000E6D9D" w:rsidRPr="002D759D" w:rsidRDefault="000E6D9D" w:rsidP="002D759D">
      <w:pPr>
        <w:keepNext/>
        <w:keepLines/>
        <w:suppressAutoHyphens w:val="0"/>
        <w:ind w:right="20"/>
        <w:jc w:val="center"/>
        <w:outlineLvl w:val="0"/>
        <w:rPr>
          <w:rFonts w:ascii="Calibri" w:eastAsia="Arial" w:hAnsi="Calibri"/>
          <w:b/>
        </w:rPr>
      </w:pPr>
      <w:r w:rsidRPr="002D759D">
        <w:rPr>
          <w:rFonts w:ascii="Calibri" w:eastAsia="Arial" w:hAnsi="Calibri"/>
          <w:b/>
        </w:rPr>
        <w:t xml:space="preserve">KARTA GAWARANCYJNA, RĘKOJMI </w:t>
      </w:r>
    </w:p>
    <w:p w14:paraId="06EE63C2" w14:textId="77777777" w:rsidR="000E6D9D" w:rsidRPr="002D759D" w:rsidRDefault="000E6D9D" w:rsidP="002D759D">
      <w:pPr>
        <w:keepNext/>
        <w:keepLines/>
        <w:suppressAutoHyphens w:val="0"/>
        <w:ind w:right="20"/>
        <w:jc w:val="center"/>
        <w:outlineLvl w:val="0"/>
        <w:rPr>
          <w:rFonts w:ascii="Calibri" w:eastAsia="Arial" w:hAnsi="Calibri"/>
          <w:b/>
        </w:rPr>
      </w:pPr>
    </w:p>
    <w:p w14:paraId="0275CE31" w14:textId="77777777" w:rsidR="000E6D9D" w:rsidRPr="002D759D" w:rsidRDefault="000E6D9D" w:rsidP="002D759D">
      <w:pPr>
        <w:shd w:val="clear" w:color="auto" w:fill="FFFFFF"/>
        <w:suppressAutoHyphens w:val="0"/>
        <w:ind w:left="284"/>
        <w:jc w:val="both"/>
        <w:rPr>
          <w:rFonts w:ascii="Calibri" w:eastAsia="Arial" w:hAnsi="Calibri"/>
          <w:sz w:val="22"/>
        </w:rPr>
      </w:pPr>
      <w:r w:rsidRPr="002D759D">
        <w:rPr>
          <w:rFonts w:ascii="Calibri" w:eastAsia="Arial" w:hAnsi="Calibri"/>
          <w:sz w:val="22"/>
        </w:rPr>
        <w:t xml:space="preserve">Dotyczy: zadania pn. „Kompleksowy remont budynku Prokuratury Rejonowej w Pyrzycach </w:t>
      </w:r>
      <w:r w:rsidRPr="002D759D">
        <w:rPr>
          <w:rFonts w:ascii="Calibri" w:hAnsi="Calibri"/>
          <w:color w:val="000000"/>
          <w:sz w:val="22"/>
        </w:rPr>
        <w:t>- etap II”</w:t>
      </w:r>
    </w:p>
    <w:p w14:paraId="7C73D090" w14:textId="77777777" w:rsidR="000E6D9D" w:rsidRPr="002D759D" w:rsidRDefault="000E6D9D" w:rsidP="002D759D">
      <w:pPr>
        <w:tabs>
          <w:tab w:val="left" w:pos="708"/>
        </w:tabs>
        <w:suppressAutoHyphens w:val="0"/>
        <w:ind w:left="709"/>
        <w:jc w:val="both"/>
        <w:rPr>
          <w:rFonts w:ascii="Calibri" w:eastAsia="Aptos" w:hAnsi="Calibri"/>
          <w:b/>
          <w:sz w:val="22"/>
        </w:rPr>
      </w:pPr>
    </w:p>
    <w:p w14:paraId="02152F50" w14:textId="77777777" w:rsidR="000E6D9D" w:rsidRPr="002D759D" w:rsidRDefault="000E6D9D" w:rsidP="002D759D">
      <w:pPr>
        <w:tabs>
          <w:tab w:val="left" w:pos="708"/>
        </w:tabs>
        <w:suppressAutoHyphens w:val="0"/>
        <w:jc w:val="both"/>
        <w:rPr>
          <w:rFonts w:ascii="Calibri" w:eastAsia="Aptos" w:hAnsi="Calibri"/>
          <w:b/>
          <w:sz w:val="22"/>
        </w:rPr>
      </w:pPr>
      <w:r w:rsidRPr="002D759D">
        <w:rPr>
          <w:rFonts w:ascii="Calibri" w:eastAsia="Aptos" w:hAnsi="Calibri"/>
          <w:b/>
          <w:sz w:val="22"/>
        </w:rPr>
        <w:t>Umowa nr: ………… z dnia .................................</w:t>
      </w:r>
    </w:p>
    <w:p w14:paraId="01C4B202" w14:textId="77777777" w:rsidR="000E6D9D" w:rsidRPr="002D759D" w:rsidRDefault="000E6D9D" w:rsidP="002D759D">
      <w:pPr>
        <w:suppressAutoHyphens w:val="0"/>
        <w:ind w:left="300" w:hanging="280"/>
        <w:jc w:val="center"/>
        <w:rPr>
          <w:rFonts w:ascii="Calibri" w:eastAsia="Arial" w:hAnsi="Calibri"/>
          <w:sz w:val="22"/>
        </w:rPr>
      </w:pPr>
    </w:p>
    <w:p w14:paraId="71EDB511" w14:textId="77777777" w:rsidR="000E6D9D" w:rsidRPr="002D759D" w:rsidRDefault="000E6D9D" w:rsidP="002D759D">
      <w:pPr>
        <w:tabs>
          <w:tab w:val="left" w:leader="dot" w:pos="6265"/>
        </w:tabs>
        <w:suppressAutoHyphens w:val="0"/>
        <w:ind w:left="300" w:hanging="280"/>
        <w:jc w:val="both"/>
        <w:rPr>
          <w:rFonts w:ascii="Calibri" w:eastAsia="Arial" w:hAnsi="Calibri"/>
          <w:sz w:val="22"/>
        </w:rPr>
      </w:pPr>
      <w:r w:rsidRPr="002D759D">
        <w:rPr>
          <w:rFonts w:ascii="Calibri" w:eastAsia="Arial" w:hAnsi="Calibri"/>
          <w:b/>
          <w:i/>
          <w:sz w:val="22"/>
          <w:shd w:val="clear" w:color="auto" w:fill="FFFFFF"/>
        </w:rPr>
        <w:t>Gwarantem</w:t>
      </w:r>
      <w:r w:rsidRPr="002D759D">
        <w:rPr>
          <w:rFonts w:ascii="Calibri" w:eastAsia="Arial" w:hAnsi="Calibri"/>
          <w:i/>
          <w:sz w:val="22"/>
          <w:shd w:val="clear" w:color="auto" w:fill="FFFFFF"/>
        </w:rPr>
        <w:t xml:space="preserve"> jest (</w:t>
      </w:r>
      <w:r w:rsidRPr="002D759D">
        <w:rPr>
          <w:rFonts w:ascii="Calibri" w:eastAsia="Arial" w:hAnsi="Calibri"/>
          <w:sz w:val="22"/>
        </w:rPr>
        <w:t>nazwa adres)|:</w:t>
      </w:r>
      <w:r w:rsidRPr="002D759D">
        <w:rPr>
          <w:rFonts w:ascii="Calibri" w:eastAsia="Arial" w:hAnsi="Calibri"/>
          <w:sz w:val="22"/>
        </w:rPr>
        <w:tab/>
        <w:t>.............................................</w:t>
      </w:r>
    </w:p>
    <w:p w14:paraId="474842CF" w14:textId="77777777" w:rsidR="000E6D9D" w:rsidRPr="002D759D" w:rsidRDefault="000E6D9D" w:rsidP="002D759D">
      <w:pPr>
        <w:tabs>
          <w:tab w:val="left" w:leader="dot" w:pos="6265"/>
        </w:tabs>
        <w:suppressAutoHyphens w:val="0"/>
        <w:ind w:left="300" w:hanging="280"/>
        <w:jc w:val="both"/>
        <w:rPr>
          <w:rFonts w:ascii="Calibri" w:eastAsia="Arial" w:hAnsi="Calibri"/>
          <w:sz w:val="22"/>
        </w:rPr>
      </w:pPr>
    </w:p>
    <w:p w14:paraId="3A37D84A" w14:textId="77777777" w:rsidR="000E6D9D" w:rsidRPr="002D759D" w:rsidRDefault="000E6D9D" w:rsidP="002D759D">
      <w:pPr>
        <w:suppressAutoHyphens w:val="0"/>
        <w:ind w:left="300" w:hanging="280"/>
        <w:jc w:val="both"/>
        <w:rPr>
          <w:rFonts w:ascii="Calibri" w:eastAsia="Arial" w:hAnsi="Calibri"/>
          <w:sz w:val="22"/>
          <w:shd w:val="clear" w:color="auto" w:fill="FFFFFF"/>
        </w:rPr>
      </w:pPr>
      <w:r w:rsidRPr="002D759D">
        <w:rPr>
          <w:rFonts w:ascii="Calibri" w:eastAsia="Arial" w:hAnsi="Calibri"/>
          <w:b/>
          <w:sz w:val="22"/>
        </w:rPr>
        <w:t>Uprawnionym z tytułu gwarancji</w:t>
      </w:r>
      <w:r w:rsidRPr="002D759D">
        <w:rPr>
          <w:rFonts w:ascii="Calibri" w:eastAsia="Arial" w:hAnsi="Calibri"/>
          <w:b/>
          <w:sz w:val="22"/>
          <w:shd w:val="clear" w:color="auto" w:fill="FFFFFF"/>
        </w:rPr>
        <w:t xml:space="preserve"> jest: ....................................................................................</w:t>
      </w:r>
    </w:p>
    <w:p w14:paraId="0B71679A" w14:textId="77777777" w:rsidR="000E6D9D" w:rsidRPr="002D759D" w:rsidRDefault="000E6D9D" w:rsidP="002D759D">
      <w:pPr>
        <w:suppressAutoHyphens w:val="0"/>
        <w:ind w:left="300" w:hanging="280"/>
        <w:jc w:val="both"/>
        <w:rPr>
          <w:rFonts w:ascii="Calibri" w:eastAsia="Arial" w:hAnsi="Calibri"/>
          <w:b/>
          <w:sz w:val="22"/>
        </w:rPr>
      </w:pPr>
    </w:p>
    <w:p w14:paraId="18A034D2" w14:textId="77777777" w:rsidR="000E6D9D" w:rsidRPr="002D759D" w:rsidRDefault="000E6D9D" w:rsidP="002D759D">
      <w:pPr>
        <w:suppressAutoHyphens w:val="0"/>
        <w:ind w:left="300" w:hanging="280"/>
        <w:jc w:val="both"/>
        <w:rPr>
          <w:rFonts w:ascii="Calibri" w:eastAsia="Arial" w:hAnsi="Calibri"/>
          <w:b/>
          <w:sz w:val="22"/>
        </w:rPr>
      </w:pPr>
    </w:p>
    <w:p w14:paraId="551726C4" w14:textId="77777777" w:rsidR="000E6D9D" w:rsidRPr="00B12669" w:rsidRDefault="000E6D9D" w:rsidP="002D759D">
      <w:pPr>
        <w:suppressAutoHyphens w:val="0"/>
        <w:ind w:right="20"/>
        <w:jc w:val="center"/>
        <w:rPr>
          <w:rFonts w:asciiTheme="minorHAnsi" w:eastAsia="Arial" w:hAnsiTheme="minorHAnsi" w:cstheme="minorHAnsi"/>
          <w:b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b/>
          <w:sz w:val="22"/>
          <w:szCs w:val="22"/>
          <w:lang w:eastAsia="en-US"/>
        </w:rPr>
        <w:t>§ 1</w:t>
      </w:r>
    </w:p>
    <w:p w14:paraId="74371C2B" w14:textId="77777777" w:rsidR="000E6D9D" w:rsidRPr="00B12669" w:rsidRDefault="000E6D9D" w:rsidP="002D759D">
      <w:pPr>
        <w:suppressAutoHyphens w:val="0"/>
        <w:ind w:right="20"/>
        <w:jc w:val="center"/>
        <w:rPr>
          <w:rFonts w:asciiTheme="minorHAnsi" w:eastAsia="Arial" w:hAnsiTheme="minorHAnsi" w:cstheme="minorHAnsi"/>
          <w:b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b/>
          <w:sz w:val="22"/>
          <w:szCs w:val="22"/>
          <w:lang w:eastAsia="en-US"/>
        </w:rPr>
        <w:t>Przedmiot i termin gwarancji</w:t>
      </w:r>
    </w:p>
    <w:p w14:paraId="01409E34" w14:textId="77777777" w:rsidR="000E6D9D" w:rsidRPr="00B12669" w:rsidRDefault="000E6D9D" w:rsidP="002D759D">
      <w:pPr>
        <w:numPr>
          <w:ilvl w:val="0"/>
          <w:numId w:val="44"/>
        </w:numPr>
        <w:shd w:val="clear" w:color="auto" w:fill="FFFFFF"/>
        <w:suppressAutoHyphens w:val="0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>Niniejsza gwarancja obejmuje całość przedmiotu zadania pn.: „Kompleksowy remont budynku Prokuratury Rejonowej w Pyrzycach - etap II</w:t>
      </w:r>
      <w:r w:rsidRPr="00B12669">
        <w:rPr>
          <w:rFonts w:asciiTheme="minorHAnsi" w:hAnsiTheme="minorHAnsi" w:cstheme="minorHAnsi"/>
          <w:sz w:val="22"/>
          <w:szCs w:val="22"/>
          <w:lang w:eastAsia="en-US"/>
        </w:rPr>
        <w:t xml:space="preserve">”, </w:t>
      </w:r>
      <w:r w:rsidRPr="00B12669">
        <w:rPr>
          <w:rFonts w:asciiTheme="minorHAnsi" w:hAnsiTheme="minorHAnsi" w:cstheme="minorHAnsi"/>
          <w:sz w:val="22"/>
          <w:szCs w:val="22"/>
          <w:lang w:eastAsia="pl-PL"/>
        </w:rPr>
        <w:t>określonego w Umowie oraz innych dokumentach będących integralną częścią Umowy.</w:t>
      </w:r>
    </w:p>
    <w:p w14:paraId="2701D8AE" w14:textId="77777777" w:rsidR="000E6D9D" w:rsidRPr="00B12669" w:rsidRDefault="000E6D9D" w:rsidP="002D759D">
      <w:pPr>
        <w:numPr>
          <w:ilvl w:val="0"/>
          <w:numId w:val="44"/>
        </w:numPr>
        <w:shd w:val="clear" w:color="auto" w:fill="FFFFFF"/>
        <w:suppressAutoHyphens w:val="0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>Gwarant odpowiada wobec Zamawiającego z tytułu niniejszej karty za cały przedmiot Umowy, w tym także za części realizowane przez podwykonawców. Gwarant jest odpowiedzialny wobec zamawiającego za realizację wszystkich zobowiązań, o których mowa w Umowie.</w:t>
      </w:r>
    </w:p>
    <w:p w14:paraId="0CE25000" w14:textId="77777777" w:rsidR="000E6D9D" w:rsidRPr="00B12669" w:rsidRDefault="000E6D9D" w:rsidP="002D759D">
      <w:pPr>
        <w:numPr>
          <w:ilvl w:val="0"/>
          <w:numId w:val="44"/>
        </w:numPr>
        <w:shd w:val="clear" w:color="auto" w:fill="FFFFFF"/>
        <w:suppressAutoHyphens w:val="0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B12669">
        <w:rPr>
          <w:rFonts w:asciiTheme="minorHAnsi" w:hAnsiTheme="minorHAnsi" w:cstheme="minorHAnsi"/>
          <w:sz w:val="22"/>
          <w:szCs w:val="22"/>
          <w:lang w:eastAsia="pl-PL"/>
        </w:rPr>
        <w:t>Termin gwarancji jest równy terminowi rękojmi i wynosi ………. miesięcy od dnia odbioru końcowego, zgodnie ze złożoną ofertą.</w:t>
      </w:r>
    </w:p>
    <w:p w14:paraId="6123C53C" w14:textId="77777777" w:rsidR="000E6D9D" w:rsidRPr="00B12669" w:rsidRDefault="000E6D9D" w:rsidP="002D759D">
      <w:pPr>
        <w:numPr>
          <w:ilvl w:val="0"/>
          <w:numId w:val="44"/>
        </w:numPr>
        <w:shd w:val="clear" w:color="auto" w:fill="FFFFFF"/>
        <w:suppressAutoHyphens w:val="0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>Ilekroć w niniejszej Karcie jest mowa o wadzie należy przez to rozumieć wadę fizyczną, o której mowa w art. 556 §1 k.c.</w:t>
      </w:r>
    </w:p>
    <w:p w14:paraId="34527DF4" w14:textId="77777777" w:rsidR="000E6D9D" w:rsidRPr="00B12669" w:rsidRDefault="000E6D9D" w:rsidP="002D759D">
      <w:pPr>
        <w:suppressAutoHyphens w:val="0"/>
        <w:ind w:left="708"/>
        <w:rPr>
          <w:rFonts w:asciiTheme="minorHAnsi" w:eastAsia="Aptos" w:hAnsiTheme="minorHAnsi" w:cstheme="minorHAnsi"/>
          <w:sz w:val="22"/>
          <w:szCs w:val="22"/>
          <w:lang w:val="x-none" w:eastAsia="x-none"/>
        </w:rPr>
      </w:pPr>
    </w:p>
    <w:p w14:paraId="5BB6D20E" w14:textId="77777777" w:rsidR="000E6D9D" w:rsidRPr="00B12669" w:rsidRDefault="000E6D9D" w:rsidP="002D759D">
      <w:pPr>
        <w:suppressAutoHyphens w:val="0"/>
        <w:ind w:right="20"/>
        <w:jc w:val="center"/>
        <w:rPr>
          <w:rFonts w:asciiTheme="minorHAnsi" w:eastAsia="Arial" w:hAnsiTheme="minorHAnsi" w:cstheme="minorHAnsi"/>
          <w:b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b/>
          <w:sz w:val="22"/>
          <w:szCs w:val="22"/>
          <w:lang w:eastAsia="en-US"/>
        </w:rPr>
        <w:t>§ 2</w:t>
      </w:r>
    </w:p>
    <w:p w14:paraId="0FA549D1" w14:textId="77777777" w:rsidR="000E6D9D" w:rsidRPr="00B12669" w:rsidRDefault="000E6D9D" w:rsidP="002D759D">
      <w:pPr>
        <w:suppressAutoHyphens w:val="0"/>
        <w:ind w:right="20"/>
        <w:jc w:val="center"/>
        <w:rPr>
          <w:rFonts w:asciiTheme="minorHAnsi" w:eastAsia="Arial" w:hAnsiTheme="minorHAnsi" w:cstheme="minorHAnsi"/>
          <w:b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b/>
          <w:sz w:val="22"/>
          <w:szCs w:val="22"/>
          <w:lang w:eastAsia="en-US"/>
        </w:rPr>
        <w:t>Obowiązki i uprawnienia stron</w:t>
      </w:r>
    </w:p>
    <w:p w14:paraId="530D8B86" w14:textId="77777777" w:rsidR="000E6D9D" w:rsidRPr="00B12669" w:rsidRDefault="000E6D9D" w:rsidP="002D759D">
      <w:pPr>
        <w:numPr>
          <w:ilvl w:val="0"/>
          <w:numId w:val="45"/>
        </w:numPr>
        <w:suppressAutoHyphens w:val="0"/>
        <w:ind w:left="426" w:right="20" w:hanging="426"/>
        <w:contextualSpacing/>
        <w:jc w:val="both"/>
        <w:rPr>
          <w:rFonts w:asciiTheme="minorHAnsi" w:eastAsia="Arial" w:hAnsiTheme="minorHAnsi" w:cstheme="minorHAnsi"/>
          <w:sz w:val="22"/>
          <w:szCs w:val="22"/>
          <w:lang w:eastAsia="pl-PL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pl-PL"/>
        </w:rPr>
        <w:t>W przypadku wystąpienia jakiejkolwiek wady w przedmiocie Umowy Zamawiający jest uprawniony do:</w:t>
      </w:r>
    </w:p>
    <w:p w14:paraId="49AE8126" w14:textId="77777777" w:rsidR="000E6D9D" w:rsidRPr="00B12669" w:rsidRDefault="000E6D9D" w:rsidP="002D759D">
      <w:pPr>
        <w:numPr>
          <w:ilvl w:val="1"/>
          <w:numId w:val="46"/>
        </w:numPr>
        <w:suppressAutoHyphens w:val="0"/>
        <w:ind w:left="851" w:right="20" w:hanging="425"/>
        <w:jc w:val="both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>żądania usunięcia wady przedmiotu Umowy, a w przypadku, gdy dana rzecz wchodząca w zakres przedmiotu Umowy była już dwukrotnie naprawiana do żądania wymiany tej rzeczy na nową, wolną od wad;</w:t>
      </w:r>
    </w:p>
    <w:p w14:paraId="469D771B" w14:textId="77777777" w:rsidR="000E6D9D" w:rsidRPr="00B12669" w:rsidRDefault="000E6D9D" w:rsidP="002D759D">
      <w:pPr>
        <w:numPr>
          <w:ilvl w:val="1"/>
          <w:numId w:val="46"/>
        </w:numPr>
        <w:suppressAutoHyphens w:val="0"/>
        <w:ind w:left="851" w:hanging="425"/>
        <w:jc w:val="both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>wskazania trybu usunięcia wady/wymiany rzeczy na wolną od wad;</w:t>
      </w:r>
    </w:p>
    <w:p w14:paraId="21EF1AA8" w14:textId="77777777" w:rsidR="000E6D9D" w:rsidRPr="00B12669" w:rsidRDefault="000E6D9D" w:rsidP="002D759D">
      <w:pPr>
        <w:numPr>
          <w:ilvl w:val="1"/>
          <w:numId w:val="46"/>
        </w:numPr>
        <w:suppressAutoHyphens w:val="0"/>
        <w:ind w:left="851" w:right="20" w:hanging="425"/>
        <w:jc w:val="both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>żądania od Gwaranta odszkodowania (obejmującego zarówno poniesione straty, jak i utracone korzyści), jakiej doznał Zamawiający lub osoby trzecie na skutek wystąpienia wad;</w:t>
      </w:r>
    </w:p>
    <w:p w14:paraId="6CDE5C52" w14:textId="77777777" w:rsidR="000E6D9D" w:rsidRPr="00B12669" w:rsidRDefault="000E6D9D" w:rsidP="002D759D">
      <w:pPr>
        <w:numPr>
          <w:ilvl w:val="1"/>
          <w:numId w:val="46"/>
        </w:numPr>
        <w:tabs>
          <w:tab w:val="left" w:leader="dot" w:pos="5085"/>
        </w:tabs>
        <w:suppressAutoHyphens w:val="0"/>
        <w:ind w:left="851" w:right="20" w:hanging="425"/>
        <w:jc w:val="both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>żądania od Gwaranta kary umownej za nieterminowe przystąpienie do usuwania wad/wymiany rzeczy na wolną od wad, o której mowa w Akcie Umowy § 15 ust 1 ppkt 2;</w:t>
      </w:r>
    </w:p>
    <w:p w14:paraId="2988A5F5" w14:textId="77777777" w:rsidR="000E6D9D" w:rsidRPr="00B12669" w:rsidRDefault="000E6D9D" w:rsidP="002D759D">
      <w:pPr>
        <w:numPr>
          <w:ilvl w:val="1"/>
          <w:numId w:val="46"/>
        </w:numPr>
        <w:tabs>
          <w:tab w:val="left" w:leader="dot" w:pos="5085"/>
        </w:tabs>
        <w:suppressAutoHyphens w:val="0"/>
        <w:ind w:left="851" w:right="20" w:hanging="425"/>
        <w:jc w:val="both"/>
        <w:rPr>
          <w:rFonts w:asciiTheme="minorHAnsi" w:eastAsia="Arial" w:hAnsiTheme="minorHAnsi" w:cstheme="minorHAnsi"/>
          <w:color w:val="000000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color w:val="000000"/>
          <w:sz w:val="22"/>
          <w:szCs w:val="22"/>
          <w:lang w:eastAsia="en-US"/>
        </w:rPr>
        <w:t>żądania od Gwaranta kary umownej za nieterminowe usunięcie wad/wymianę rzeczy na wolna od wad, o której mowa w Akcie Umowy § 15 ust 1 ppkt 2;</w:t>
      </w:r>
    </w:p>
    <w:p w14:paraId="7A537EB1" w14:textId="77777777" w:rsidR="000E6D9D" w:rsidRPr="00B12669" w:rsidRDefault="000E6D9D" w:rsidP="002D759D">
      <w:pPr>
        <w:numPr>
          <w:ilvl w:val="1"/>
          <w:numId w:val="46"/>
        </w:numPr>
        <w:tabs>
          <w:tab w:val="left" w:leader="dot" w:pos="5085"/>
        </w:tabs>
        <w:suppressAutoHyphens w:val="0"/>
        <w:ind w:left="851" w:right="20" w:hanging="425"/>
        <w:jc w:val="both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>żądania od Gwaranta odszkodowania za nieterminowe usunięcia wad/wymianę rzeczy na wolne od wad w wysokości przewyższającej kwotę kary umownej, o której mowa w Akcie Umowy § 15 ust 1 ppkt 2;</w:t>
      </w:r>
    </w:p>
    <w:p w14:paraId="70305292" w14:textId="77777777" w:rsidR="000E6D9D" w:rsidRPr="00B12669" w:rsidRDefault="000E6D9D" w:rsidP="002D759D">
      <w:pPr>
        <w:numPr>
          <w:ilvl w:val="0"/>
          <w:numId w:val="45"/>
        </w:numPr>
        <w:suppressAutoHyphens w:val="0"/>
        <w:ind w:left="426" w:right="20" w:hanging="426"/>
        <w:contextualSpacing/>
        <w:jc w:val="both"/>
        <w:rPr>
          <w:rFonts w:asciiTheme="minorHAnsi" w:eastAsia="Arial" w:hAnsiTheme="minorHAnsi" w:cstheme="minorHAnsi"/>
          <w:sz w:val="22"/>
          <w:szCs w:val="22"/>
          <w:lang w:eastAsia="pl-PL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pl-PL"/>
        </w:rPr>
        <w:t>W przypadku wystąpienia jakiejkolwiek wady w przedmiocie Umowy Gwarant jest zobowiązany do:</w:t>
      </w:r>
    </w:p>
    <w:p w14:paraId="08DC9810" w14:textId="77777777" w:rsidR="000E6D9D" w:rsidRPr="00B12669" w:rsidRDefault="000E6D9D" w:rsidP="002D759D">
      <w:pPr>
        <w:numPr>
          <w:ilvl w:val="3"/>
          <w:numId w:val="47"/>
        </w:numPr>
        <w:suppressAutoHyphens w:val="0"/>
        <w:ind w:left="851" w:right="20" w:hanging="425"/>
        <w:jc w:val="both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>terminowego spełnienia żądania Zamawiającego dotyczącego usunięcia wady, przy czym usuniecie wady może nastąpić również poprzez wymianę rzeczy wchodzącej w zakres przedmiotu Umowy na wolną od wad;</w:t>
      </w:r>
    </w:p>
    <w:p w14:paraId="11C25C61" w14:textId="77777777" w:rsidR="000E6D9D" w:rsidRPr="00B12669" w:rsidRDefault="000E6D9D" w:rsidP="002D759D">
      <w:pPr>
        <w:numPr>
          <w:ilvl w:val="3"/>
          <w:numId w:val="47"/>
        </w:numPr>
        <w:suppressAutoHyphens w:val="0"/>
        <w:ind w:left="851" w:right="20" w:hanging="425"/>
        <w:jc w:val="both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>terminowego spełnienia żądania Zamawiającego dotyczącego wymiany rzeczy na wolną od wad;</w:t>
      </w:r>
    </w:p>
    <w:p w14:paraId="685EC26A" w14:textId="77777777" w:rsidR="000E6D9D" w:rsidRPr="00B12669" w:rsidRDefault="000E6D9D" w:rsidP="002D759D">
      <w:pPr>
        <w:numPr>
          <w:ilvl w:val="3"/>
          <w:numId w:val="47"/>
        </w:numPr>
        <w:suppressAutoHyphens w:val="0"/>
        <w:ind w:left="851" w:right="20" w:hanging="425"/>
        <w:jc w:val="both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>zapłaty odszkodowania, o którym mowa w ust 1 lit. c</w:t>
      </w:r>
    </w:p>
    <w:p w14:paraId="165539CC" w14:textId="77777777" w:rsidR="000E6D9D" w:rsidRPr="00B12669" w:rsidRDefault="000E6D9D" w:rsidP="002D759D">
      <w:pPr>
        <w:numPr>
          <w:ilvl w:val="3"/>
          <w:numId w:val="47"/>
        </w:numPr>
        <w:suppressAutoHyphens w:val="0"/>
        <w:ind w:left="851" w:right="20" w:hanging="425"/>
        <w:jc w:val="both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>zapłaty kary umownej, o której mowa w ust 1 lit. d</w:t>
      </w:r>
    </w:p>
    <w:p w14:paraId="5E97000E" w14:textId="77777777" w:rsidR="000E6D9D" w:rsidRPr="00B12669" w:rsidRDefault="000E6D9D" w:rsidP="002D759D">
      <w:pPr>
        <w:numPr>
          <w:ilvl w:val="3"/>
          <w:numId w:val="47"/>
        </w:numPr>
        <w:suppressAutoHyphens w:val="0"/>
        <w:ind w:left="851" w:right="20" w:hanging="425"/>
        <w:jc w:val="both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lastRenderedPageBreak/>
        <w:t>zapłaty kary umownej, o której mowa w ust 1 lit. e</w:t>
      </w:r>
    </w:p>
    <w:p w14:paraId="61E9F4B9" w14:textId="77777777" w:rsidR="000E6D9D" w:rsidRPr="00B12669" w:rsidRDefault="000E6D9D" w:rsidP="002D759D">
      <w:pPr>
        <w:numPr>
          <w:ilvl w:val="3"/>
          <w:numId w:val="47"/>
        </w:numPr>
        <w:suppressAutoHyphens w:val="0"/>
        <w:ind w:left="851" w:right="20" w:hanging="425"/>
        <w:jc w:val="both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>zapłaty odszkodowania, o którym mowa w ust 1 lit. f</w:t>
      </w:r>
    </w:p>
    <w:p w14:paraId="675E3CAA" w14:textId="77777777" w:rsidR="000E6D9D" w:rsidRPr="00B12669" w:rsidRDefault="000E6D9D" w:rsidP="002D759D">
      <w:pPr>
        <w:numPr>
          <w:ilvl w:val="0"/>
          <w:numId w:val="45"/>
        </w:numPr>
        <w:suppressAutoHyphens w:val="0"/>
        <w:ind w:left="426" w:right="20" w:hanging="426"/>
        <w:contextualSpacing/>
        <w:jc w:val="both"/>
        <w:rPr>
          <w:rFonts w:asciiTheme="minorHAnsi" w:eastAsia="Arial" w:hAnsiTheme="minorHAnsi" w:cstheme="minorHAnsi"/>
          <w:sz w:val="22"/>
          <w:szCs w:val="22"/>
          <w:lang w:eastAsia="pl-PL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pl-PL"/>
        </w:rPr>
        <w:t>Ilekroć w dalszych postanowieniach jest mowa o</w:t>
      </w:r>
      <w:r w:rsidRPr="00B12669">
        <w:rPr>
          <w:rFonts w:asciiTheme="minorHAnsi" w:eastAsia="Arial" w:hAnsiTheme="minorHAnsi" w:cstheme="minorHAnsi"/>
          <w:i/>
          <w:iCs/>
          <w:sz w:val="22"/>
          <w:szCs w:val="22"/>
          <w:shd w:val="clear" w:color="auto" w:fill="FFFFFF"/>
          <w:lang w:eastAsia="pl-PL"/>
        </w:rPr>
        <w:t xml:space="preserve"> „usunięciu wady"</w:t>
      </w:r>
      <w:r w:rsidRPr="00B12669">
        <w:rPr>
          <w:rFonts w:asciiTheme="minorHAnsi" w:eastAsia="Arial" w:hAnsiTheme="minorHAnsi" w:cstheme="minorHAnsi"/>
          <w:sz w:val="22"/>
          <w:szCs w:val="22"/>
          <w:lang w:eastAsia="pl-PL"/>
        </w:rPr>
        <w:t xml:space="preserve"> należy przez to rozumieć również wymianę rzeczy wchodzących w zakres przedmiotu Umowy na wolną od wad.</w:t>
      </w:r>
    </w:p>
    <w:p w14:paraId="254A2F55" w14:textId="77777777" w:rsidR="000E6D9D" w:rsidRPr="00B12669" w:rsidRDefault="000E6D9D" w:rsidP="002D759D">
      <w:pPr>
        <w:keepNext/>
        <w:keepLines/>
        <w:suppressAutoHyphens w:val="0"/>
        <w:ind w:left="4380"/>
        <w:outlineLvl w:val="3"/>
        <w:rPr>
          <w:rFonts w:asciiTheme="minorHAnsi" w:eastAsia="Arial" w:hAnsiTheme="minorHAnsi" w:cstheme="minorHAnsi"/>
          <w:b/>
          <w:sz w:val="22"/>
          <w:szCs w:val="22"/>
          <w:lang w:eastAsia="en-US"/>
        </w:rPr>
      </w:pPr>
      <w:bookmarkStart w:id="7" w:name="bookmark3"/>
    </w:p>
    <w:p w14:paraId="2A06A719" w14:textId="77777777" w:rsidR="000E6D9D" w:rsidRPr="00B12669" w:rsidRDefault="000E6D9D" w:rsidP="002D759D">
      <w:pPr>
        <w:keepNext/>
        <w:keepLines/>
        <w:suppressAutoHyphens w:val="0"/>
        <w:ind w:left="4380"/>
        <w:outlineLvl w:val="3"/>
        <w:rPr>
          <w:rFonts w:asciiTheme="minorHAnsi" w:eastAsia="Arial" w:hAnsiTheme="minorHAnsi" w:cstheme="minorHAnsi"/>
          <w:b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b/>
          <w:sz w:val="22"/>
          <w:szCs w:val="22"/>
          <w:lang w:eastAsia="en-US"/>
        </w:rPr>
        <w:t>§ 3</w:t>
      </w:r>
      <w:bookmarkEnd w:id="7"/>
    </w:p>
    <w:p w14:paraId="5C452E0A" w14:textId="77777777" w:rsidR="000E6D9D" w:rsidRPr="00B12669" w:rsidRDefault="000E6D9D" w:rsidP="002D759D">
      <w:pPr>
        <w:keepNext/>
        <w:keepLines/>
        <w:suppressAutoHyphens w:val="0"/>
        <w:ind w:left="3340"/>
        <w:outlineLvl w:val="3"/>
        <w:rPr>
          <w:rFonts w:asciiTheme="minorHAnsi" w:eastAsia="Arial" w:hAnsiTheme="minorHAnsi" w:cstheme="minorHAnsi"/>
          <w:b/>
          <w:sz w:val="22"/>
          <w:szCs w:val="22"/>
          <w:lang w:eastAsia="en-US"/>
        </w:rPr>
      </w:pPr>
      <w:bookmarkStart w:id="8" w:name="bookmark4"/>
      <w:r w:rsidRPr="00B12669">
        <w:rPr>
          <w:rFonts w:asciiTheme="minorHAnsi" w:eastAsia="Arial" w:hAnsiTheme="minorHAnsi" w:cstheme="minorHAnsi"/>
          <w:b/>
          <w:sz w:val="22"/>
          <w:szCs w:val="22"/>
          <w:lang w:eastAsia="en-US"/>
        </w:rPr>
        <w:t>Przeglądy gwarancyjne</w:t>
      </w:r>
      <w:bookmarkEnd w:id="8"/>
    </w:p>
    <w:p w14:paraId="65042C2B" w14:textId="77777777" w:rsidR="000E6D9D" w:rsidRPr="00B12669" w:rsidRDefault="000E6D9D" w:rsidP="002D759D">
      <w:pPr>
        <w:numPr>
          <w:ilvl w:val="0"/>
          <w:numId w:val="48"/>
        </w:numPr>
        <w:suppressAutoHyphens w:val="0"/>
        <w:ind w:left="426" w:hanging="426"/>
        <w:jc w:val="both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>Komisyjne przeglądy gwarancyjne odbywać się będą; co  6  miesięcy w okresie obowiązywania niniejszej gwarancji.</w:t>
      </w:r>
    </w:p>
    <w:p w14:paraId="6C1F5518" w14:textId="77777777" w:rsidR="000E6D9D" w:rsidRPr="00B12669" w:rsidRDefault="000E6D9D" w:rsidP="002D759D">
      <w:pPr>
        <w:numPr>
          <w:ilvl w:val="0"/>
          <w:numId w:val="48"/>
        </w:numPr>
        <w:suppressAutoHyphens w:val="0"/>
        <w:ind w:left="426" w:hanging="426"/>
        <w:jc w:val="both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>Datę, godzinę i miejsce dokonania przeglądu gwarancyjnego wyznacza Zamawiający, zawiadamiając o nim Gwaranta na piśmie z co najmniej 14 dniowym wyprzedzeniem.</w:t>
      </w:r>
    </w:p>
    <w:p w14:paraId="09107401" w14:textId="77777777" w:rsidR="000E6D9D" w:rsidRPr="00B12669" w:rsidRDefault="000E6D9D" w:rsidP="002D759D">
      <w:pPr>
        <w:numPr>
          <w:ilvl w:val="0"/>
          <w:numId w:val="48"/>
        </w:numPr>
        <w:suppressAutoHyphens w:val="0"/>
        <w:ind w:left="426" w:hanging="426"/>
        <w:jc w:val="both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>W skład komisji przeglądowej będą wchodziły co najmniej 2 osoby wyznaczone przez Zamawiającego oraz co najmniej 2 osoby wyznaczone przez Gwaranta.</w:t>
      </w:r>
    </w:p>
    <w:p w14:paraId="573F0E9F" w14:textId="77777777" w:rsidR="000E6D9D" w:rsidRPr="00B12669" w:rsidRDefault="000E6D9D" w:rsidP="002D759D">
      <w:pPr>
        <w:numPr>
          <w:ilvl w:val="0"/>
          <w:numId w:val="48"/>
        </w:numPr>
        <w:suppressAutoHyphens w:val="0"/>
        <w:ind w:left="426" w:right="20" w:hanging="426"/>
        <w:jc w:val="both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>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2920D5CF" w14:textId="77777777" w:rsidR="000E6D9D" w:rsidRPr="00B12669" w:rsidRDefault="000E6D9D" w:rsidP="002D759D">
      <w:pPr>
        <w:numPr>
          <w:ilvl w:val="0"/>
          <w:numId w:val="48"/>
        </w:numPr>
        <w:suppressAutoHyphens w:val="0"/>
        <w:ind w:left="426" w:right="20" w:hanging="426"/>
        <w:jc w:val="both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 xml:space="preserve"> Z każdego przeglądu gwarancyjnego sporządza się szczegółowy Protokół Przeglądu Gwarancyjnego, w co najmniej dwóch egzemplarzach, po jednym dla Zamawiającego i dla Gwaranta. W przypadku nieobecności przedstawicieli Gwaranta, Zamawiający niezwłocznie przesyła Gwarantowi jeden egzemplarz Protokołu Przeglądu.</w:t>
      </w:r>
    </w:p>
    <w:p w14:paraId="6BB73D30" w14:textId="77777777" w:rsidR="000E6D9D" w:rsidRPr="00B12669" w:rsidRDefault="000E6D9D" w:rsidP="002D759D">
      <w:pPr>
        <w:keepNext/>
        <w:keepLines/>
        <w:suppressAutoHyphens w:val="0"/>
        <w:ind w:left="4380"/>
        <w:outlineLvl w:val="3"/>
        <w:rPr>
          <w:rFonts w:asciiTheme="minorHAnsi" w:eastAsia="Arial" w:hAnsiTheme="minorHAnsi" w:cstheme="minorHAnsi"/>
          <w:sz w:val="22"/>
          <w:szCs w:val="22"/>
          <w:lang w:eastAsia="en-US"/>
        </w:rPr>
      </w:pPr>
      <w:bookmarkStart w:id="9" w:name="bookmark5"/>
    </w:p>
    <w:p w14:paraId="6FB35637" w14:textId="77777777" w:rsidR="000E6D9D" w:rsidRPr="00B12669" w:rsidRDefault="000E6D9D" w:rsidP="002D759D">
      <w:pPr>
        <w:keepNext/>
        <w:keepLines/>
        <w:suppressAutoHyphens w:val="0"/>
        <w:ind w:left="4380"/>
        <w:outlineLvl w:val="3"/>
        <w:rPr>
          <w:rFonts w:asciiTheme="minorHAnsi" w:eastAsia="Arial" w:hAnsiTheme="minorHAnsi" w:cstheme="minorHAnsi"/>
          <w:b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b/>
          <w:sz w:val="22"/>
          <w:szCs w:val="22"/>
          <w:lang w:eastAsia="en-US"/>
        </w:rPr>
        <w:t>§ 4</w:t>
      </w:r>
      <w:bookmarkEnd w:id="9"/>
    </w:p>
    <w:p w14:paraId="4DFF7EE1" w14:textId="77777777" w:rsidR="000E6D9D" w:rsidRPr="00B12669" w:rsidRDefault="000E6D9D" w:rsidP="002D759D">
      <w:pPr>
        <w:keepNext/>
        <w:keepLines/>
        <w:suppressAutoHyphens w:val="0"/>
        <w:ind w:left="3060"/>
        <w:outlineLvl w:val="3"/>
        <w:rPr>
          <w:rFonts w:asciiTheme="minorHAnsi" w:eastAsia="Arial" w:hAnsiTheme="minorHAnsi" w:cstheme="minorHAnsi"/>
          <w:b/>
          <w:sz w:val="22"/>
          <w:szCs w:val="22"/>
          <w:lang w:eastAsia="en-US"/>
        </w:rPr>
      </w:pPr>
      <w:bookmarkStart w:id="10" w:name="bookmark6"/>
      <w:r w:rsidRPr="00B12669">
        <w:rPr>
          <w:rFonts w:asciiTheme="minorHAnsi" w:eastAsia="Arial" w:hAnsiTheme="minorHAnsi" w:cstheme="minorHAnsi"/>
          <w:b/>
          <w:sz w:val="22"/>
          <w:szCs w:val="22"/>
          <w:lang w:eastAsia="en-US"/>
        </w:rPr>
        <w:t>Wezwanie do usunięcia wad</w:t>
      </w:r>
      <w:bookmarkEnd w:id="10"/>
    </w:p>
    <w:p w14:paraId="5DB3642A" w14:textId="77777777" w:rsidR="000E6D9D" w:rsidRPr="00B12669" w:rsidRDefault="000E6D9D" w:rsidP="002D759D">
      <w:pPr>
        <w:suppressAutoHyphens w:val="0"/>
        <w:jc w:val="both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>W przypadku ujawnienia wady w czasie innym niż podczas przeglądu gwarancyjnego, Zamawiający niezwłocznie, lecz nie później niż w ciągu 7 dni od ujawnienia wady, zawiadomi na piśmie o niej Gwaranta, równocześnie wzywając go do usunięcia ujawnionej wady w odpowiednim trybie:</w:t>
      </w:r>
    </w:p>
    <w:p w14:paraId="461684B6" w14:textId="77777777" w:rsidR="000E6D9D" w:rsidRPr="00B12669" w:rsidRDefault="000E6D9D" w:rsidP="002D759D">
      <w:pPr>
        <w:numPr>
          <w:ilvl w:val="0"/>
          <w:numId w:val="49"/>
        </w:numPr>
        <w:tabs>
          <w:tab w:val="left" w:leader="dot" w:pos="4874"/>
          <w:tab w:val="left" w:leader="dot" w:pos="4927"/>
        </w:tabs>
        <w:suppressAutoHyphens w:val="0"/>
        <w:ind w:left="426" w:hanging="426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>Zwykłym, o którym mowa w § 5 ust. 1,</w:t>
      </w:r>
    </w:p>
    <w:p w14:paraId="68EE11B5" w14:textId="77777777" w:rsidR="000E6D9D" w:rsidRPr="00B12669" w:rsidRDefault="000E6D9D" w:rsidP="002D759D">
      <w:pPr>
        <w:numPr>
          <w:ilvl w:val="0"/>
          <w:numId w:val="49"/>
        </w:numPr>
        <w:tabs>
          <w:tab w:val="left" w:leader="dot" w:pos="4927"/>
        </w:tabs>
        <w:suppressAutoHyphens w:val="0"/>
        <w:ind w:left="426" w:hanging="426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>Awaryjnym, o którym mowa w § 5 ust. 3  i  4.</w:t>
      </w:r>
    </w:p>
    <w:p w14:paraId="102A338F" w14:textId="77777777" w:rsidR="000E6D9D" w:rsidRPr="00B12669" w:rsidRDefault="000E6D9D" w:rsidP="002D759D">
      <w:pPr>
        <w:tabs>
          <w:tab w:val="left" w:pos="720"/>
          <w:tab w:val="left" w:leader="dot" w:pos="4927"/>
        </w:tabs>
        <w:suppressAutoHyphens w:val="0"/>
        <w:rPr>
          <w:rFonts w:asciiTheme="minorHAnsi" w:eastAsia="Arial" w:hAnsiTheme="minorHAnsi" w:cstheme="minorHAnsi"/>
          <w:sz w:val="22"/>
          <w:szCs w:val="22"/>
          <w:lang w:eastAsia="en-US"/>
        </w:rPr>
      </w:pPr>
    </w:p>
    <w:p w14:paraId="3E08B085" w14:textId="77777777" w:rsidR="000E6D9D" w:rsidRPr="00B12669" w:rsidRDefault="000E6D9D" w:rsidP="002D759D">
      <w:pPr>
        <w:keepNext/>
        <w:keepLines/>
        <w:suppressAutoHyphens w:val="0"/>
        <w:ind w:left="4380"/>
        <w:outlineLvl w:val="3"/>
        <w:rPr>
          <w:rFonts w:asciiTheme="minorHAnsi" w:eastAsia="Arial" w:hAnsiTheme="minorHAnsi" w:cstheme="minorHAnsi"/>
          <w:b/>
          <w:sz w:val="22"/>
          <w:szCs w:val="22"/>
          <w:lang w:eastAsia="en-US"/>
        </w:rPr>
      </w:pPr>
      <w:bookmarkStart w:id="11" w:name="bookmark7"/>
      <w:r w:rsidRPr="00B12669">
        <w:rPr>
          <w:rFonts w:asciiTheme="minorHAnsi" w:eastAsia="Arial" w:hAnsiTheme="minorHAnsi" w:cstheme="minorHAnsi"/>
          <w:b/>
          <w:sz w:val="22"/>
          <w:szCs w:val="22"/>
          <w:lang w:eastAsia="en-US"/>
        </w:rPr>
        <w:t>§ 5</w:t>
      </w:r>
      <w:bookmarkEnd w:id="11"/>
    </w:p>
    <w:p w14:paraId="6E68A14D" w14:textId="77777777" w:rsidR="000E6D9D" w:rsidRPr="00B12669" w:rsidRDefault="000E6D9D" w:rsidP="002D759D">
      <w:pPr>
        <w:keepNext/>
        <w:keepLines/>
        <w:suppressAutoHyphens w:val="0"/>
        <w:ind w:left="3460"/>
        <w:outlineLvl w:val="3"/>
        <w:rPr>
          <w:rFonts w:asciiTheme="minorHAnsi" w:eastAsia="Arial" w:hAnsiTheme="minorHAnsi" w:cstheme="minorHAnsi"/>
          <w:b/>
          <w:sz w:val="22"/>
          <w:szCs w:val="22"/>
          <w:lang w:eastAsia="en-US"/>
        </w:rPr>
      </w:pPr>
      <w:bookmarkStart w:id="12" w:name="bookmark8"/>
      <w:r w:rsidRPr="00B12669">
        <w:rPr>
          <w:rFonts w:asciiTheme="minorHAnsi" w:eastAsia="Arial" w:hAnsiTheme="minorHAnsi" w:cstheme="minorHAnsi"/>
          <w:b/>
          <w:sz w:val="22"/>
          <w:szCs w:val="22"/>
          <w:lang w:eastAsia="en-US"/>
        </w:rPr>
        <w:t>Tryby usuwania wad</w:t>
      </w:r>
      <w:bookmarkEnd w:id="12"/>
    </w:p>
    <w:p w14:paraId="3F00EFA6" w14:textId="77777777" w:rsidR="000E6D9D" w:rsidRPr="00B12669" w:rsidRDefault="000E6D9D" w:rsidP="002D759D">
      <w:pPr>
        <w:numPr>
          <w:ilvl w:val="2"/>
          <w:numId w:val="49"/>
        </w:numPr>
        <w:suppressAutoHyphens w:val="0"/>
        <w:ind w:left="426" w:right="20" w:hanging="426"/>
        <w:jc w:val="both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>Gwarant obowiązany jest przystąpić do usuwania ujawnionej wady w ciągu 2 dni od daty otrzymania wezwania, o którym mowa w § 4 lub daty sporządzenia Protokołu Przeglądu Gwarancyjnego. Termin usuwania wad nie może być dłuższy niż 21 dni od daty przystąpienia do usuwania awarii ( tryb zwykły ).</w:t>
      </w:r>
    </w:p>
    <w:p w14:paraId="21F683B4" w14:textId="77777777" w:rsidR="000E6D9D" w:rsidRPr="00B12669" w:rsidRDefault="000E6D9D" w:rsidP="002D759D">
      <w:pPr>
        <w:numPr>
          <w:ilvl w:val="2"/>
          <w:numId w:val="49"/>
        </w:numPr>
        <w:suppressAutoHyphens w:val="0"/>
        <w:ind w:left="426" w:right="20" w:hanging="426"/>
        <w:jc w:val="both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>Usunięcie wad uważa się za skuteczne z chwilą podpisania przez obie strony Protokołu odbioru prac z usuwania wad.</w:t>
      </w:r>
    </w:p>
    <w:p w14:paraId="09276669" w14:textId="77777777" w:rsidR="000E6D9D" w:rsidRPr="00B12669" w:rsidRDefault="000E6D9D" w:rsidP="002D759D">
      <w:pPr>
        <w:numPr>
          <w:ilvl w:val="2"/>
          <w:numId w:val="49"/>
        </w:numPr>
        <w:suppressAutoHyphens w:val="0"/>
        <w:ind w:left="426" w:right="20" w:hanging="426"/>
        <w:jc w:val="both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>W przypadku, kiedy ujawniona wada ogranicza lub uniemożliwia działanie części lub całości przedmiotu Umowy, a także, gdy ujawniona wada może skutkować zagrożeniem dla życia lub zdrowia ludzi, zanieczyszczeniem środowiska, wystąpieniem niepowetowanej szkody dla Zamawiającego lub osób trzecich, jak również w innych przypadkach nie cierpiących zwłoki awaria zostanie usunięta przez Wykonawcę w ciągu 72 godzin. Wykonawca zostanie powiadomiony o takiej awarii w ciągu 12 godzin od jej wystąpienia ( tryb awaryjny).</w:t>
      </w:r>
    </w:p>
    <w:p w14:paraId="479091B3" w14:textId="77777777" w:rsidR="000E6D9D" w:rsidRPr="00B12669" w:rsidRDefault="000E6D9D" w:rsidP="002D759D">
      <w:pPr>
        <w:numPr>
          <w:ilvl w:val="2"/>
          <w:numId w:val="49"/>
        </w:numPr>
        <w:suppressAutoHyphens w:val="0"/>
        <w:ind w:left="426" w:right="20" w:hanging="426"/>
        <w:jc w:val="both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>Strony mogą ustanowić osobne porozumienie o usuwaniu wad w trybie awaryjnym przez służby Zamawiającego na koszt Wykonawcy.</w:t>
      </w:r>
    </w:p>
    <w:p w14:paraId="10326BC7" w14:textId="77777777" w:rsidR="000E6D9D" w:rsidRPr="00B12669" w:rsidRDefault="000E6D9D" w:rsidP="002D759D">
      <w:pPr>
        <w:keepNext/>
        <w:keepLines/>
        <w:suppressAutoHyphens w:val="0"/>
        <w:ind w:left="4380"/>
        <w:outlineLvl w:val="3"/>
        <w:rPr>
          <w:rFonts w:asciiTheme="minorHAnsi" w:eastAsia="Arial" w:hAnsiTheme="minorHAnsi" w:cstheme="minorHAnsi"/>
          <w:sz w:val="22"/>
          <w:szCs w:val="22"/>
          <w:lang w:eastAsia="en-US"/>
        </w:rPr>
      </w:pPr>
      <w:bookmarkStart w:id="13" w:name="bookmark9"/>
    </w:p>
    <w:p w14:paraId="795D6C69" w14:textId="77777777" w:rsidR="000E6D9D" w:rsidRPr="00B12669" w:rsidRDefault="000E6D9D" w:rsidP="002D759D">
      <w:pPr>
        <w:keepNext/>
        <w:keepLines/>
        <w:suppressAutoHyphens w:val="0"/>
        <w:ind w:left="4380"/>
        <w:outlineLvl w:val="3"/>
        <w:rPr>
          <w:rFonts w:asciiTheme="minorHAnsi" w:eastAsia="Arial" w:hAnsiTheme="minorHAnsi" w:cstheme="minorHAnsi"/>
          <w:b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b/>
          <w:sz w:val="22"/>
          <w:szCs w:val="22"/>
          <w:lang w:eastAsia="en-US"/>
        </w:rPr>
        <w:t>§ 6</w:t>
      </w:r>
      <w:bookmarkEnd w:id="13"/>
    </w:p>
    <w:p w14:paraId="1014DE0D" w14:textId="77777777" w:rsidR="000E6D9D" w:rsidRPr="00B12669" w:rsidRDefault="000E6D9D" w:rsidP="002D759D">
      <w:pPr>
        <w:keepNext/>
        <w:keepLines/>
        <w:suppressAutoHyphens w:val="0"/>
        <w:jc w:val="center"/>
        <w:outlineLvl w:val="3"/>
        <w:rPr>
          <w:rFonts w:asciiTheme="minorHAnsi" w:eastAsia="Arial" w:hAnsiTheme="minorHAnsi" w:cstheme="minorHAnsi"/>
          <w:b/>
          <w:sz w:val="22"/>
          <w:szCs w:val="22"/>
          <w:lang w:eastAsia="en-US"/>
        </w:rPr>
      </w:pPr>
      <w:bookmarkStart w:id="14" w:name="bookmark10"/>
      <w:r w:rsidRPr="00B12669">
        <w:rPr>
          <w:rFonts w:asciiTheme="minorHAnsi" w:eastAsia="Arial" w:hAnsiTheme="minorHAnsi" w:cstheme="minorHAnsi"/>
          <w:b/>
          <w:sz w:val="22"/>
          <w:szCs w:val="22"/>
          <w:lang w:eastAsia="en-US"/>
        </w:rPr>
        <w:t>Komunikacja</w:t>
      </w:r>
      <w:bookmarkEnd w:id="14"/>
    </w:p>
    <w:p w14:paraId="0B974D67" w14:textId="77777777" w:rsidR="000E6D9D" w:rsidRPr="00B12669" w:rsidRDefault="000E6D9D" w:rsidP="002D759D">
      <w:pPr>
        <w:numPr>
          <w:ilvl w:val="2"/>
          <w:numId w:val="50"/>
        </w:numPr>
        <w:suppressAutoHyphens w:val="0"/>
        <w:ind w:left="426" w:hanging="426"/>
        <w:jc w:val="both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>Wszelka komunikacja pomiędzy stronami wymaga zachowania formy pisemnej.</w:t>
      </w:r>
    </w:p>
    <w:p w14:paraId="46811021" w14:textId="77777777" w:rsidR="000E6D9D" w:rsidRPr="00B12669" w:rsidRDefault="000E6D9D" w:rsidP="002D759D">
      <w:pPr>
        <w:numPr>
          <w:ilvl w:val="2"/>
          <w:numId w:val="50"/>
        </w:numPr>
        <w:suppressAutoHyphens w:val="0"/>
        <w:ind w:left="426" w:right="20" w:hanging="426"/>
        <w:jc w:val="both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>Komunikacja za pomocą telefaksu będzie uważana za prowadzoną w formie pisemnej, o ile treść telefaksu zostanie niezwłocznie potwierdzona na piśmie, tj. poprzez nadanie w dniu wysłania telefaksu listu potwierdzającego treść telefaksu lub e-mail. Data otrzymania tak potwierdzonego telefaksu będzie uważana za datę otrzymania pisma.</w:t>
      </w:r>
    </w:p>
    <w:p w14:paraId="6054A62A" w14:textId="77777777" w:rsidR="000E6D9D" w:rsidRPr="00B12669" w:rsidRDefault="000E6D9D" w:rsidP="002D759D">
      <w:pPr>
        <w:numPr>
          <w:ilvl w:val="2"/>
          <w:numId w:val="50"/>
        </w:numPr>
        <w:suppressAutoHyphens w:val="0"/>
        <w:ind w:left="426" w:right="20" w:hanging="426"/>
        <w:jc w:val="both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>Wszelkie pisma skierowane do Gwaranta należy wysyłać na adres:</w:t>
      </w:r>
    </w:p>
    <w:p w14:paraId="2A7793D8" w14:textId="77777777" w:rsidR="000E6D9D" w:rsidRPr="00B12669" w:rsidRDefault="000E6D9D" w:rsidP="002D759D">
      <w:pPr>
        <w:suppressAutoHyphens w:val="0"/>
        <w:ind w:left="426" w:right="20"/>
        <w:jc w:val="both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 xml:space="preserve">............................................................................. </w:t>
      </w:r>
      <w:bookmarkStart w:id="15" w:name="bookmark11"/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 xml:space="preserve"> (adres Wykonawcy, nr faksu, adres e-mail)</w:t>
      </w:r>
      <w:bookmarkEnd w:id="15"/>
    </w:p>
    <w:p w14:paraId="486F7F3D" w14:textId="77777777" w:rsidR="000E6D9D" w:rsidRPr="00B12669" w:rsidRDefault="000E6D9D" w:rsidP="002D759D">
      <w:pPr>
        <w:numPr>
          <w:ilvl w:val="2"/>
          <w:numId w:val="50"/>
        </w:numPr>
        <w:suppressAutoHyphens w:val="0"/>
        <w:ind w:left="426" w:right="20" w:hanging="426"/>
        <w:jc w:val="both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lastRenderedPageBreak/>
        <w:t>Wszelkie pisma skierowane do Zamawiającego należy wysyłać na adres:</w:t>
      </w:r>
    </w:p>
    <w:p w14:paraId="787122B8" w14:textId="77777777" w:rsidR="000E6D9D" w:rsidRPr="00B12669" w:rsidRDefault="000E6D9D" w:rsidP="002D759D">
      <w:pPr>
        <w:keepNext/>
        <w:suppressAutoHyphens w:val="0"/>
        <w:ind w:left="426"/>
        <w:jc w:val="both"/>
        <w:outlineLvl w:val="1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B12669">
        <w:rPr>
          <w:rFonts w:asciiTheme="minorHAnsi" w:hAnsiTheme="minorHAnsi" w:cstheme="minorHAnsi"/>
          <w:sz w:val="22"/>
          <w:szCs w:val="22"/>
          <w:lang w:eastAsia="pl-PL"/>
        </w:rPr>
        <w:t xml:space="preserve">……………………………………………….(adres Zamawiającego, </w:t>
      </w: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>nr faksu, adres e-mail</w:t>
      </w:r>
      <w:r w:rsidRPr="00B12669">
        <w:rPr>
          <w:rFonts w:asciiTheme="minorHAnsi" w:hAnsiTheme="minorHAnsi" w:cstheme="minorHAnsi"/>
          <w:sz w:val="22"/>
          <w:szCs w:val="22"/>
          <w:lang w:eastAsia="pl-PL"/>
        </w:rPr>
        <w:t>)</w:t>
      </w:r>
    </w:p>
    <w:p w14:paraId="274DEBB3" w14:textId="77777777" w:rsidR="000E6D9D" w:rsidRPr="00B12669" w:rsidRDefault="000E6D9D" w:rsidP="002D759D">
      <w:pPr>
        <w:numPr>
          <w:ilvl w:val="2"/>
          <w:numId w:val="50"/>
        </w:numPr>
        <w:suppressAutoHyphens w:val="0"/>
        <w:ind w:left="426" w:right="20" w:hanging="426"/>
        <w:jc w:val="both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>O zmianach w danych teleadresowych, o których mowa w ust. 3 i 4 strony obowiązane są informować się niezwłocznie, nie później niż 7 dni od chwili zaistnienia zmian, pod rygorem uznania wysłania korespondencji pod ostatnio znany adres za skutecznie doręczony.</w:t>
      </w:r>
    </w:p>
    <w:p w14:paraId="7357F96E" w14:textId="77777777" w:rsidR="000E6D9D" w:rsidRPr="00B12669" w:rsidRDefault="000E6D9D" w:rsidP="002D759D">
      <w:pPr>
        <w:numPr>
          <w:ilvl w:val="2"/>
          <w:numId w:val="50"/>
        </w:numPr>
        <w:suppressAutoHyphens w:val="0"/>
        <w:ind w:left="426" w:right="20" w:hanging="426"/>
        <w:jc w:val="both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>Gwarant jest obowiązany w terminie 7 dni od daty złożenia wniosku o upadłość lub likwidację powiadomić na piśmie o tym fakcie Zamawiającego.</w:t>
      </w:r>
    </w:p>
    <w:p w14:paraId="1108F523" w14:textId="77777777" w:rsidR="000E6D9D" w:rsidRPr="00B12669" w:rsidRDefault="000E6D9D" w:rsidP="002D759D">
      <w:pPr>
        <w:keepNext/>
        <w:keepLines/>
        <w:suppressAutoHyphens w:val="0"/>
        <w:ind w:left="4380"/>
        <w:outlineLvl w:val="3"/>
        <w:rPr>
          <w:rFonts w:asciiTheme="minorHAnsi" w:eastAsia="Arial" w:hAnsiTheme="minorHAnsi" w:cstheme="minorHAnsi"/>
          <w:sz w:val="22"/>
          <w:szCs w:val="22"/>
          <w:lang w:eastAsia="en-US"/>
        </w:rPr>
      </w:pPr>
      <w:bookmarkStart w:id="16" w:name="bookmark13"/>
    </w:p>
    <w:p w14:paraId="1FB10314" w14:textId="77777777" w:rsidR="000E6D9D" w:rsidRPr="00B12669" w:rsidRDefault="000E6D9D" w:rsidP="002D759D">
      <w:pPr>
        <w:keepNext/>
        <w:keepLines/>
        <w:suppressAutoHyphens w:val="0"/>
        <w:ind w:left="4380"/>
        <w:outlineLvl w:val="3"/>
        <w:rPr>
          <w:rFonts w:asciiTheme="minorHAnsi" w:eastAsia="Arial" w:hAnsiTheme="minorHAnsi" w:cstheme="minorHAnsi"/>
          <w:b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b/>
          <w:sz w:val="22"/>
          <w:szCs w:val="22"/>
          <w:lang w:eastAsia="en-US"/>
        </w:rPr>
        <w:t>§ 7</w:t>
      </w:r>
      <w:bookmarkEnd w:id="16"/>
    </w:p>
    <w:p w14:paraId="64CFD50E" w14:textId="77777777" w:rsidR="000E6D9D" w:rsidRPr="00B12669" w:rsidRDefault="000E6D9D" w:rsidP="002D759D">
      <w:pPr>
        <w:keepNext/>
        <w:keepLines/>
        <w:suppressAutoHyphens w:val="0"/>
        <w:ind w:left="3280"/>
        <w:outlineLvl w:val="3"/>
        <w:rPr>
          <w:rFonts w:asciiTheme="minorHAnsi" w:eastAsia="Arial" w:hAnsiTheme="minorHAnsi" w:cstheme="minorHAnsi"/>
          <w:b/>
          <w:sz w:val="22"/>
          <w:szCs w:val="22"/>
          <w:lang w:eastAsia="en-US"/>
        </w:rPr>
      </w:pPr>
      <w:bookmarkStart w:id="17" w:name="bookmark14"/>
      <w:r w:rsidRPr="00B12669">
        <w:rPr>
          <w:rFonts w:asciiTheme="minorHAnsi" w:eastAsia="Arial" w:hAnsiTheme="minorHAnsi" w:cstheme="minorHAnsi"/>
          <w:b/>
          <w:sz w:val="22"/>
          <w:szCs w:val="22"/>
          <w:lang w:eastAsia="en-US"/>
        </w:rPr>
        <w:t>Postanowienia końcowe</w:t>
      </w:r>
      <w:bookmarkEnd w:id="17"/>
    </w:p>
    <w:p w14:paraId="142D5C2C" w14:textId="77777777" w:rsidR="000E6D9D" w:rsidRPr="00B12669" w:rsidRDefault="000E6D9D" w:rsidP="002D759D">
      <w:pPr>
        <w:numPr>
          <w:ilvl w:val="4"/>
          <w:numId w:val="50"/>
        </w:numPr>
        <w:suppressAutoHyphens w:val="0"/>
        <w:ind w:left="426" w:right="23" w:hanging="426"/>
        <w:jc w:val="both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>W sprawach nieuregulowanych zastosowanie mają odpowiednie przepisy prawa polskiego, w szczególności kodeksu cywilnego.</w:t>
      </w:r>
    </w:p>
    <w:p w14:paraId="2B35AE8C" w14:textId="77777777" w:rsidR="000E6D9D" w:rsidRPr="00B12669" w:rsidRDefault="000E6D9D" w:rsidP="002D759D">
      <w:pPr>
        <w:numPr>
          <w:ilvl w:val="4"/>
          <w:numId w:val="50"/>
        </w:numPr>
        <w:suppressAutoHyphens w:val="0"/>
        <w:ind w:left="426" w:right="23" w:hanging="426"/>
        <w:jc w:val="both"/>
        <w:rPr>
          <w:rFonts w:asciiTheme="minorHAnsi" w:eastAsia="Arial" w:hAnsiTheme="minorHAnsi" w:cstheme="minorHAnsi"/>
          <w:color w:val="FF0000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>Wszelkie zmiany niniejszej Karty wymagają formy pisemnej pod rygorem nieważności.</w:t>
      </w:r>
    </w:p>
    <w:p w14:paraId="4575EAEE" w14:textId="77777777" w:rsidR="000E6D9D" w:rsidRPr="00B12669" w:rsidRDefault="000E6D9D" w:rsidP="002D759D">
      <w:pPr>
        <w:numPr>
          <w:ilvl w:val="4"/>
          <w:numId w:val="50"/>
        </w:numPr>
        <w:suppressAutoHyphens w:val="0"/>
        <w:ind w:left="426" w:right="20" w:hanging="426"/>
        <w:jc w:val="both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B12669">
        <w:rPr>
          <w:rFonts w:asciiTheme="minorHAnsi" w:eastAsia="Arial" w:hAnsiTheme="minorHAnsi" w:cstheme="minorHAnsi"/>
          <w:sz w:val="22"/>
          <w:szCs w:val="22"/>
          <w:lang w:eastAsia="en-US"/>
        </w:rPr>
        <w:t xml:space="preserve"> Niniejszą kartę gwarancji rękojmi sporządzono w czterech egzemplarzach na prawach oryginału, po dwa dla każdej ze stron.</w:t>
      </w:r>
    </w:p>
    <w:p w14:paraId="57C27D88" w14:textId="77777777" w:rsidR="000E6D9D" w:rsidRPr="002D759D" w:rsidRDefault="000E6D9D" w:rsidP="002D759D">
      <w:pPr>
        <w:suppressAutoHyphens w:val="0"/>
        <w:rPr>
          <w:rFonts w:ascii="Calibri" w:eastAsia="Arial" w:hAnsi="Calibri"/>
          <w:sz w:val="22"/>
        </w:rPr>
      </w:pPr>
    </w:p>
    <w:p w14:paraId="5B56B8C6" w14:textId="77777777" w:rsidR="000E6D9D" w:rsidRPr="002D759D" w:rsidRDefault="000E6D9D" w:rsidP="002D759D">
      <w:pPr>
        <w:suppressAutoHyphens w:val="0"/>
        <w:rPr>
          <w:rFonts w:ascii="Calibri" w:eastAsia="Arial" w:hAnsi="Calibri"/>
          <w:sz w:val="22"/>
        </w:rPr>
      </w:pPr>
    </w:p>
    <w:p w14:paraId="28FB7320" w14:textId="77777777" w:rsidR="000E6D9D" w:rsidRPr="002D759D" w:rsidRDefault="000E6D9D" w:rsidP="002D759D">
      <w:pPr>
        <w:suppressAutoHyphens w:val="0"/>
        <w:rPr>
          <w:rFonts w:ascii="Calibri" w:eastAsia="Arial" w:hAnsi="Calibri"/>
          <w:sz w:val="22"/>
        </w:rPr>
      </w:pPr>
    </w:p>
    <w:p w14:paraId="517C5B61" w14:textId="77777777" w:rsidR="000E6D9D" w:rsidRPr="002D759D" w:rsidRDefault="000E6D9D" w:rsidP="002D759D">
      <w:pPr>
        <w:suppressAutoHyphens w:val="0"/>
        <w:rPr>
          <w:rFonts w:ascii="Calibri" w:eastAsia="Arial" w:hAnsi="Calibri"/>
          <w:sz w:val="22"/>
        </w:rPr>
      </w:pPr>
    </w:p>
    <w:p w14:paraId="2ACA8064" w14:textId="77777777" w:rsidR="000E6D9D" w:rsidRPr="002D759D" w:rsidRDefault="000E6D9D" w:rsidP="002D759D">
      <w:pPr>
        <w:suppressAutoHyphens w:val="0"/>
        <w:rPr>
          <w:rFonts w:ascii="Calibri" w:eastAsia="Arial" w:hAnsi="Calibri"/>
          <w:sz w:val="22"/>
        </w:rPr>
      </w:pPr>
    </w:p>
    <w:p w14:paraId="35AC423D" w14:textId="77777777" w:rsidR="000E6D9D" w:rsidRPr="002D759D" w:rsidRDefault="000E6D9D" w:rsidP="002D759D">
      <w:pPr>
        <w:suppressAutoHyphens w:val="0"/>
        <w:ind w:firstLine="708"/>
        <w:rPr>
          <w:rFonts w:ascii="Calibri" w:eastAsia="Arial" w:hAnsi="Calibri"/>
          <w:sz w:val="22"/>
        </w:rPr>
      </w:pPr>
      <w:r w:rsidRPr="002D759D">
        <w:rPr>
          <w:rFonts w:ascii="Calibri" w:eastAsia="Arial" w:hAnsi="Calibri"/>
          <w:sz w:val="22"/>
        </w:rPr>
        <w:t>GWARANT:</w:t>
      </w:r>
      <w:r w:rsidRPr="002D759D">
        <w:rPr>
          <w:rFonts w:ascii="Calibri" w:eastAsia="Arial" w:hAnsi="Calibri"/>
          <w:sz w:val="22"/>
        </w:rPr>
        <w:tab/>
      </w:r>
      <w:r w:rsidRPr="002D759D">
        <w:rPr>
          <w:rFonts w:ascii="Calibri" w:eastAsia="Arial" w:hAnsi="Calibri"/>
          <w:sz w:val="22"/>
        </w:rPr>
        <w:tab/>
      </w:r>
      <w:r w:rsidRPr="002D759D">
        <w:rPr>
          <w:rFonts w:ascii="Calibri" w:eastAsia="Arial" w:hAnsi="Calibri"/>
          <w:sz w:val="22"/>
        </w:rPr>
        <w:tab/>
      </w:r>
      <w:r w:rsidRPr="002D759D">
        <w:rPr>
          <w:rFonts w:ascii="Calibri" w:eastAsia="Arial" w:hAnsi="Calibri"/>
          <w:sz w:val="22"/>
        </w:rPr>
        <w:tab/>
      </w:r>
      <w:r w:rsidRPr="002D759D">
        <w:rPr>
          <w:rFonts w:ascii="Calibri" w:eastAsia="Arial" w:hAnsi="Calibri"/>
          <w:sz w:val="22"/>
        </w:rPr>
        <w:tab/>
      </w:r>
      <w:r w:rsidRPr="002D759D">
        <w:rPr>
          <w:rFonts w:ascii="Calibri" w:eastAsia="Arial" w:hAnsi="Calibri"/>
          <w:sz w:val="22"/>
        </w:rPr>
        <w:tab/>
      </w:r>
      <w:r w:rsidRPr="002D759D">
        <w:rPr>
          <w:rFonts w:ascii="Calibri" w:eastAsia="Arial" w:hAnsi="Calibri"/>
          <w:sz w:val="22"/>
        </w:rPr>
        <w:tab/>
        <w:t>ZAMAWIAJĄCY:</w:t>
      </w:r>
    </w:p>
    <w:p w14:paraId="2C75E3B2" w14:textId="77777777" w:rsidR="000E6D9D" w:rsidRPr="002D759D" w:rsidRDefault="000E6D9D" w:rsidP="002D759D">
      <w:pPr>
        <w:suppressAutoHyphens w:val="0"/>
        <w:rPr>
          <w:rFonts w:ascii="Calibri" w:hAnsi="Calibri"/>
          <w:sz w:val="22"/>
        </w:rPr>
      </w:pPr>
    </w:p>
    <w:p w14:paraId="41ACECB8" w14:textId="77777777" w:rsidR="000E6D9D" w:rsidRPr="002D759D" w:rsidRDefault="000E6D9D" w:rsidP="002D759D">
      <w:pPr>
        <w:suppressAutoHyphens w:val="0"/>
        <w:rPr>
          <w:rFonts w:ascii="Calibri" w:hAnsi="Calibri"/>
          <w:sz w:val="22"/>
        </w:rPr>
      </w:pPr>
    </w:p>
    <w:p w14:paraId="22022C82" w14:textId="77777777" w:rsidR="000E6D9D" w:rsidRPr="002D759D" w:rsidRDefault="000E6D9D" w:rsidP="002D759D">
      <w:pPr>
        <w:suppressAutoHyphens w:val="0"/>
        <w:ind w:firstLine="709"/>
        <w:rPr>
          <w:rFonts w:ascii="Calibri" w:hAnsi="Calibri"/>
          <w:b/>
          <w:color w:val="000000"/>
          <w:sz w:val="22"/>
        </w:rPr>
      </w:pPr>
    </w:p>
    <w:bookmarkEnd w:id="6"/>
    <w:p w14:paraId="48722CA6" w14:textId="77777777" w:rsidR="000E6D9D" w:rsidRPr="000E6D9D" w:rsidRDefault="000E6D9D" w:rsidP="000E6D9D">
      <w:pPr>
        <w:widowControl w:val="0"/>
        <w:suppressAutoHyphens w:val="0"/>
        <w:jc w:val="both"/>
        <w:rPr>
          <w:rFonts w:ascii="Calibri" w:eastAsia="Arial" w:hAnsi="Calibri" w:cs="Calibri"/>
          <w:bCs/>
          <w:color w:val="000000"/>
          <w:sz w:val="22"/>
          <w:szCs w:val="22"/>
          <w:lang w:eastAsia="en-US" w:bidi="pl-PL"/>
        </w:rPr>
      </w:pPr>
    </w:p>
    <w:p w14:paraId="3666D15F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7816244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2882139" w14:textId="77777777" w:rsidR="000E6D9D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766D15" w14:textId="77777777" w:rsidR="000E6D9D" w:rsidRPr="00A36072" w:rsidRDefault="000E6D9D" w:rsidP="00A3607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0E6D9D" w:rsidRPr="00A36072" w:rsidSect="00C16749">
      <w:headerReference w:type="default" r:id="rId8"/>
      <w:footerReference w:type="default" r:id="rId9"/>
      <w:headerReference w:type="first" r:id="rId10"/>
      <w:pgSz w:w="11906" w:h="16838"/>
      <w:pgMar w:top="1276" w:right="1133" w:bottom="993" w:left="1134" w:header="567" w:footer="2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FA45F" w14:textId="77777777" w:rsidR="00604CA7" w:rsidRDefault="00604CA7">
      <w:r>
        <w:separator/>
      </w:r>
    </w:p>
  </w:endnote>
  <w:endnote w:type="continuationSeparator" w:id="0">
    <w:p w14:paraId="7089FAD8" w14:textId="77777777" w:rsidR="00604CA7" w:rsidRDefault="00604CA7">
      <w:r>
        <w:continuationSeparator/>
      </w:r>
    </w:p>
  </w:endnote>
  <w:endnote w:type="continuationNotice" w:id="1">
    <w:p w14:paraId="752CB76F" w14:textId="77777777" w:rsidR="00604CA7" w:rsidRDefault="00604C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Yu Gothic"/>
    <w:charset w:val="EE"/>
    <w:family w:val="auto"/>
    <w:pitch w:val="variable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82308" w14:textId="77777777" w:rsidR="00C16749" w:rsidRPr="00D13CAE" w:rsidRDefault="00C16749" w:rsidP="00C16749">
    <w:pPr>
      <w:pStyle w:val="Stopka"/>
      <w:jc w:val="right"/>
      <w:rPr>
        <w:rFonts w:asciiTheme="minorHAnsi" w:hAnsiTheme="minorHAnsi" w:cstheme="minorHAnsi"/>
        <w:sz w:val="18"/>
        <w:szCs w:val="18"/>
      </w:rPr>
    </w:pPr>
    <w:r w:rsidRPr="00D13CAE">
      <w:rPr>
        <w:rFonts w:asciiTheme="minorHAnsi" w:hAnsiTheme="minorHAnsi" w:cstheme="minorHAnsi"/>
        <w:sz w:val="18"/>
        <w:szCs w:val="18"/>
      </w:rPr>
      <w:t xml:space="preserve">Strona | </w:t>
    </w:r>
    <w:r w:rsidRPr="00D13CAE">
      <w:rPr>
        <w:rFonts w:asciiTheme="minorHAnsi" w:hAnsiTheme="minorHAnsi" w:cstheme="minorHAnsi"/>
        <w:sz w:val="18"/>
        <w:szCs w:val="18"/>
      </w:rPr>
      <w:fldChar w:fldCharType="begin"/>
    </w:r>
    <w:r w:rsidRPr="00D13CAE">
      <w:rPr>
        <w:rFonts w:asciiTheme="minorHAnsi" w:hAnsiTheme="minorHAnsi" w:cstheme="minorHAnsi"/>
        <w:sz w:val="18"/>
        <w:szCs w:val="18"/>
      </w:rPr>
      <w:instrText>PAGE   \* MERGEFORMAT</w:instrText>
    </w:r>
    <w:r w:rsidRPr="00D13CAE">
      <w:rPr>
        <w:rFonts w:asciiTheme="minorHAnsi" w:hAnsiTheme="minorHAnsi" w:cstheme="minorHAnsi"/>
        <w:sz w:val="18"/>
        <w:szCs w:val="18"/>
      </w:rPr>
      <w:fldChar w:fldCharType="separate"/>
    </w:r>
    <w:r w:rsidRPr="002D759D">
      <w:rPr>
        <w:sz w:val="18"/>
      </w:rPr>
      <w:t>1</w:t>
    </w:r>
    <w:r w:rsidRPr="00D13CAE">
      <w:rPr>
        <w:rFonts w:asciiTheme="minorHAnsi" w:hAnsiTheme="minorHAnsi" w:cstheme="minorHAnsi"/>
        <w:sz w:val="18"/>
        <w:szCs w:val="18"/>
      </w:rPr>
      <w:fldChar w:fldCharType="end"/>
    </w:r>
    <w:r w:rsidRPr="00D13CAE">
      <w:rPr>
        <w:rFonts w:asciiTheme="minorHAnsi" w:hAnsiTheme="minorHAnsi" w:cstheme="minorHAnsi"/>
        <w:sz w:val="18"/>
        <w:szCs w:val="18"/>
      </w:rPr>
      <w:t xml:space="preserve"> </w:t>
    </w:r>
  </w:p>
  <w:p w14:paraId="29B83139" w14:textId="77777777" w:rsidR="00F56F06" w:rsidRDefault="001F423A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D6BC440" wp14:editId="0A54A851">
              <wp:simplePos x="0" y="0"/>
              <wp:positionH relativeFrom="page">
                <wp:posOffset>6763385</wp:posOffset>
              </wp:positionH>
              <wp:positionV relativeFrom="paragraph">
                <wp:posOffset>635</wp:posOffset>
              </wp:positionV>
              <wp:extent cx="68580" cy="167005"/>
              <wp:effectExtent l="635" t="635" r="6985" b="381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" cy="1670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CF77" w14:textId="77777777" w:rsidR="00F56F06" w:rsidRDefault="00F56F06">
                          <w:pPr>
                            <w:pStyle w:val="Stopka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6BC44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2.55pt;margin-top:.05pt;width:5.4pt;height:13.1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" stroked="f">
              <v:fill opacity="0"/>
              <v:textbox inset="0,0,0,0">
                <w:txbxContent>
                  <w:p w14:paraId="6CC9CF77" w14:textId="77777777" w:rsidR="00F56F06" w:rsidRDefault="00F56F06">
                    <w:pPr>
                      <w:pStyle w:val="Stopka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4D148" w14:textId="77777777" w:rsidR="00604CA7" w:rsidRDefault="00604CA7">
      <w:r>
        <w:separator/>
      </w:r>
    </w:p>
  </w:footnote>
  <w:footnote w:type="continuationSeparator" w:id="0">
    <w:p w14:paraId="6AD0C422" w14:textId="77777777" w:rsidR="00604CA7" w:rsidRDefault="00604CA7">
      <w:r>
        <w:continuationSeparator/>
      </w:r>
    </w:p>
  </w:footnote>
  <w:footnote w:type="continuationNotice" w:id="1">
    <w:p w14:paraId="56762849" w14:textId="77777777" w:rsidR="00604CA7" w:rsidRDefault="00604C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912CE" w14:textId="77777777" w:rsidR="00A55ADB" w:rsidRDefault="00A55ADB" w:rsidP="00A55ADB">
    <w:pPr>
      <w:pStyle w:val="Nagwek"/>
    </w:pPr>
  </w:p>
  <w:p w14:paraId="4CC7F7C0" w14:textId="65A67334" w:rsidR="00A55ADB" w:rsidRDefault="00A55A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C8E08" w14:textId="5F3CDB7A" w:rsidR="00A55ADB" w:rsidRPr="00A02028" w:rsidRDefault="00000000" w:rsidP="00A55ADB">
    <w:pPr>
      <w:tabs>
        <w:tab w:val="center" w:pos="4536"/>
        <w:tab w:val="right" w:pos="9072"/>
      </w:tabs>
      <w:jc w:val="right"/>
      <w:rPr>
        <w:sz w:val="16"/>
        <w:szCs w:val="16"/>
        <w:lang w:eastAsia="x-none"/>
      </w:rPr>
    </w:pPr>
    <w:r>
      <w:rPr>
        <w:noProof/>
        <w:sz w:val="16"/>
        <w:szCs w:val="16"/>
        <w:lang w:eastAsia="x-none"/>
      </w:rPr>
      <w:object w:dxaOrig="1440" w:dyaOrig="1440" w14:anchorId="6AB847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481.75pt;margin-top:-8.55pt;width:27.35pt;height:30pt;z-index:251658752;mso-wrap-edited:f" wrapcoords="-254 0 -254 21368 21600 21368 21600 0 -254 0" fillcolor="window">
          <v:imagedata r:id="rId1" o:title=""/>
          <w10:wrap type="tight"/>
        </v:shape>
        <o:OLEObject Type="Embed" ProgID="Word.Picture.8" ShapeID="_x0000_s1025" DrawAspect="Content" ObjectID="_1840017509" r:id="rId2"/>
      </w:object>
    </w:r>
    <w:r w:rsidR="00A55ADB" w:rsidRPr="00A02028">
      <w:rPr>
        <w:sz w:val="16"/>
        <w:szCs w:val="16"/>
        <w:lang w:eastAsia="x-none"/>
      </w:rPr>
      <w:t xml:space="preserve">         Prokuratura Okręgowa w Szczecinie</w:t>
    </w:r>
  </w:p>
  <w:p w14:paraId="4EE17663" w14:textId="77777777" w:rsidR="00A55ADB" w:rsidRPr="00A02028" w:rsidRDefault="00A55ADB" w:rsidP="00A55ADB">
    <w:pPr>
      <w:tabs>
        <w:tab w:val="center" w:pos="4536"/>
        <w:tab w:val="right" w:pos="9072"/>
      </w:tabs>
      <w:jc w:val="right"/>
      <w:rPr>
        <w:sz w:val="16"/>
        <w:szCs w:val="16"/>
        <w:lang w:val="x-none" w:eastAsia="x-none"/>
      </w:rPr>
    </w:pPr>
    <w:r w:rsidRPr="00A02028">
      <w:rPr>
        <w:sz w:val="16"/>
        <w:szCs w:val="16"/>
        <w:lang w:eastAsia="x-none"/>
      </w:rPr>
      <w:t xml:space="preserve">                                                                                                                                                                </w:t>
    </w:r>
    <w:r w:rsidRPr="00A02028">
      <w:rPr>
        <w:sz w:val="16"/>
        <w:szCs w:val="16"/>
        <w:lang w:eastAsia="x-none"/>
      </w:rPr>
      <w:tab/>
      <w:t xml:space="preserve">        70-952 Szczecin, ul. Stoisława 6</w:t>
    </w:r>
  </w:p>
  <w:p w14:paraId="6FF81755" w14:textId="42C373C3" w:rsidR="00A55ADB" w:rsidRDefault="00A55A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1797"/>
        </w:tabs>
        <w:ind w:left="1797" w:hanging="363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</w:lvl>
    <w:lvl w:ilvl="1">
      <w:start w:val="1"/>
      <w:numFmt w:val="lowerLetter"/>
      <w:lvlText w:val="%2)"/>
      <w:lvlJc w:val="left"/>
      <w:pPr>
        <w:tabs>
          <w:tab w:val="num" w:pos="1443"/>
        </w:tabs>
        <w:ind w:left="1443" w:hanging="363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341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</w:lvl>
    <w:lvl w:ilvl="1">
      <w:start w:val="1"/>
      <w:numFmt w:val="lowerLetter"/>
      <w:lvlText w:val="%2)"/>
      <w:lvlJc w:val="left"/>
      <w:pPr>
        <w:tabs>
          <w:tab w:val="num" w:pos="1443"/>
        </w:tabs>
        <w:ind w:left="1443" w:hanging="363"/>
      </w:pPr>
    </w:lvl>
    <w:lvl w:ilvl="2">
      <w:start w:val="3"/>
      <w:numFmt w:val="decimal"/>
      <w:lvlText w:val="%3."/>
      <w:lvlJc w:val="left"/>
      <w:pPr>
        <w:tabs>
          <w:tab w:val="num" w:pos="2343"/>
        </w:tabs>
        <w:ind w:left="2343" w:hanging="363"/>
      </w:pPr>
    </w:lvl>
    <w:lvl w:ilvl="3">
      <w:start w:val="1"/>
      <w:numFmt w:val="lowerLetter"/>
      <w:lvlText w:val="%4)"/>
      <w:lvlJc w:val="left"/>
      <w:pPr>
        <w:tabs>
          <w:tab w:val="num" w:pos="2883"/>
        </w:tabs>
        <w:ind w:left="2883" w:hanging="363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341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797"/>
        </w:tabs>
        <w:ind w:left="1797" w:hanging="363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3A86272"/>
    <w:multiLevelType w:val="singleLevel"/>
    <w:tmpl w:val="04D6F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6" w15:restartNumberingAfterBreak="0">
    <w:nsid w:val="09FD503B"/>
    <w:multiLevelType w:val="hybridMultilevel"/>
    <w:tmpl w:val="2346957C"/>
    <w:lvl w:ilvl="0" w:tplc="641CDA58">
      <w:start w:val="1"/>
      <w:numFmt w:val="decimal"/>
      <w:lvlText w:val="%1)"/>
      <w:lvlJc w:val="left"/>
      <w:pPr>
        <w:ind w:left="644" w:hanging="360"/>
      </w:pPr>
      <w:rPr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3C23AD"/>
    <w:multiLevelType w:val="singleLevel"/>
    <w:tmpl w:val="04D6F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8" w15:restartNumberingAfterBreak="0">
    <w:nsid w:val="0E894F3F"/>
    <w:multiLevelType w:val="singleLevel"/>
    <w:tmpl w:val="04D6F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9" w15:restartNumberingAfterBreak="0">
    <w:nsid w:val="157147C5"/>
    <w:multiLevelType w:val="multilevel"/>
    <w:tmpl w:val="7BC013A0"/>
    <w:lvl w:ilvl="0">
      <w:start w:val="1"/>
      <w:numFmt w:val="decimal"/>
      <w:lvlText w:val="%1."/>
      <w:lvlJc w:val="left"/>
      <w:pPr>
        <w:ind w:left="9291" w:hanging="360"/>
      </w:pPr>
      <w:rPr>
        <w:rFonts w:ascii="Calibri" w:eastAsia="Times New Roman" w:hAnsi="Calibri" w:cs="Calibri"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9215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9783" w:hanging="720"/>
      </w:pPr>
    </w:lvl>
    <w:lvl w:ilvl="3">
      <w:start w:val="1"/>
      <w:numFmt w:val="decimal"/>
      <w:isLgl/>
      <w:lvlText w:val="%1.%2.%3.%4."/>
      <w:lvlJc w:val="left"/>
      <w:pPr>
        <w:ind w:left="9849" w:hanging="720"/>
      </w:pPr>
    </w:lvl>
    <w:lvl w:ilvl="4">
      <w:start w:val="1"/>
      <w:numFmt w:val="decimal"/>
      <w:isLgl/>
      <w:lvlText w:val="%1.%2.%3.%4.%5."/>
      <w:lvlJc w:val="left"/>
      <w:pPr>
        <w:ind w:left="10275" w:hanging="1080"/>
      </w:pPr>
    </w:lvl>
    <w:lvl w:ilvl="5">
      <w:start w:val="1"/>
      <w:numFmt w:val="decimal"/>
      <w:isLgl/>
      <w:lvlText w:val="%1.%2.%3.%4.%5.%6."/>
      <w:lvlJc w:val="left"/>
      <w:pPr>
        <w:ind w:left="10341" w:hanging="1080"/>
      </w:pPr>
    </w:lvl>
    <w:lvl w:ilvl="6">
      <w:start w:val="1"/>
      <w:numFmt w:val="decimal"/>
      <w:isLgl/>
      <w:lvlText w:val="%1.%2.%3.%4.%5.%6.%7."/>
      <w:lvlJc w:val="left"/>
      <w:pPr>
        <w:ind w:left="10767" w:hanging="1440"/>
      </w:pPr>
    </w:lvl>
    <w:lvl w:ilvl="7">
      <w:start w:val="1"/>
      <w:numFmt w:val="decimal"/>
      <w:isLgl/>
      <w:lvlText w:val="%1.%2.%3.%4.%5.%6.%7.%8."/>
      <w:lvlJc w:val="left"/>
      <w:pPr>
        <w:ind w:left="10833" w:hanging="1440"/>
      </w:pPr>
    </w:lvl>
    <w:lvl w:ilvl="8">
      <w:start w:val="1"/>
      <w:numFmt w:val="decimal"/>
      <w:isLgl/>
      <w:lvlText w:val="%1.%2.%3.%4.%5.%6.%7.%8.%9."/>
      <w:lvlJc w:val="left"/>
      <w:pPr>
        <w:ind w:left="11259" w:hanging="1800"/>
      </w:pPr>
    </w:lvl>
  </w:abstractNum>
  <w:abstractNum w:abstractNumId="20" w15:restartNumberingAfterBreak="0">
    <w:nsid w:val="1B647EFC"/>
    <w:multiLevelType w:val="hybridMultilevel"/>
    <w:tmpl w:val="CB3E7D28"/>
    <w:lvl w:ilvl="0" w:tplc="FFFFFFFF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4E0F3E"/>
    <w:multiLevelType w:val="hybridMultilevel"/>
    <w:tmpl w:val="C7E05B36"/>
    <w:lvl w:ilvl="0" w:tplc="0415000F">
      <w:start w:val="1"/>
      <w:numFmt w:val="decimal"/>
      <w:lvlText w:val="%1."/>
      <w:lvlJc w:val="left"/>
      <w:pPr>
        <w:ind w:left="740" w:hanging="360"/>
      </w:pPr>
    </w:lvl>
    <w:lvl w:ilvl="1" w:tplc="04150019">
      <w:start w:val="1"/>
      <w:numFmt w:val="lowerLetter"/>
      <w:lvlText w:val="%2."/>
      <w:lvlJc w:val="left"/>
      <w:pPr>
        <w:ind w:left="1460" w:hanging="360"/>
      </w:pPr>
    </w:lvl>
    <w:lvl w:ilvl="2" w:tplc="0415001B">
      <w:start w:val="1"/>
      <w:numFmt w:val="lowerRoman"/>
      <w:lvlText w:val="%3."/>
      <w:lvlJc w:val="right"/>
      <w:pPr>
        <w:ind w:left="2180" w:hanging="180"/>
      </w:pPr>
    </w:lvl>
    <w:lvl w:ilvl="3" w:tplc="0415000F">
      <w:start w:val="1"/>
      <w:numFmt w:val="decimal"/>
      <w:lvlText w:val="%4."/>
      <w:lvlJc w:val="left"/>
      <w:pPr>
        <w:ind w:left="2900" w:hanging="360"/>
      </w:pPr>
    </w:lvl>
    <w:lvl w:ilvl="4" w:tplc="04150019">
      <w:start w:val="1"/>
      <w:numFmt w:val="lowerLetter"/>
      <w:lvlText w:val="%5."/>
      <w:lvlJc w:val="left"/>
      <w:pPr>
        <w:ind w:left="3620" w:hanging="360"/>
      </w:pPr>
    </w:lvl>
    <w:lvl w:ilvl="5" w:tplc="0415001B">
      <w:start w:val="1"/>
      <w:numFmt w:val="lowerRoman"/>
      <w:lvlText w:val="%6."/>
      <w:lvlJc w:val="right"/>
      <w:pPr>
        <w:ind w:left="4340" w:hanging="180"/>
      </w:pPr>
    </w:lvl>
    <w:lvl w:ilvl="6" w:tplc="0415000F">
      <w:start w:val="1"/>
      <w:numFmt w:val="decimal"/>
      <w:lvlText w:val="%7."/>
      <w:lvlJc w:val="left"/>
      <w:pPr>
        <w:ind w:left="5060" w:hanging="360"/>
      </w:pPr>
    </w:lvl>
    <w:lvl w:ilvl="7" w:tplc="04150019">
      <w:start w:val="1"/>
      <w:numFmt w:val="lowerLetter"/>
      <w:lvlText w:val="%8."/>
      <w:lvlJc w:val="left"/>
      <w:pPr>
        <w:ind w:left="5780" w:hanging="360"/>
      </w:pPr>
    </w:lvl>
    <w:lvl w:ilvl="8" w:tplc="0415001B">
      <w:start w:val="1"/>
      <w:numFmt w:val="lowerRoman"/>
      <w:lvlText w:val="%9."/>
      <w:lvlJc w:val="right"/>
      <w:pPr>
        <w:ind w:left="6500" w:hanging="180"/>
      </w:pPr>
    </w:lvl>
  </w:abstractNum>
  <w:abstractNum w:abstractNumId="22" w15:restartNumberingAfterBreak="0">
    <w:nsid w:val="1EF66F51"/>
    <w:multiLevelType w:val="hybridMultilevel"/>
    <w:tmpl w:val="83303B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C501CB"/>
    <w:multiLevelType w:val="hybridMultilevel"/>
    <w:tmpl w:val="5E125346"/>
    <w:lvl w:ilvl="0" w:tplc="C2C207BC">
      <w:start w:val="1"/>
      <w:numFmt w:val="decimal"/>
      <w:lvlText w:val="%1."/>
      <w:lvlJc w:val="left"/>
      <w:pPr>
        <w:tabs>
          <w:tab w:val="num" w:pos="0"/>
        </w:tabs>
        <w:ind w:left="227" w:hanging="227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21E036FA"/>
    <w:multiLevelType w:val="hybridMultilevel"/>
    <w:tmpl w:val="44E09682"/>
    <w:lvl w:ilvl="0" w:tplc="02500D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407F84"/>
    <w:multiLevelType w:val="hybridMultilevel"/>
    <w:tmpl w:val="39BE9D6A"/>
    <w:lvl w:ilvl="0" w:tplc="FFE458FC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4AF05B7"/>
    <w:multiLevelType w:val="hybridMultilevel"/>
    <w:tmpl w:val="7F08F7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4C75A8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6055449"/>
    <w:multiLevelType w:val="hybridMultilevel"/>
    <w:tmpl w:val="D68C6230"/>
    <w:lvl w:ilvl="0" w:tplc="04150011">
      <w:start w:val="1"/>
      <w:numFmt w:val="decimal"/>
      <w:lvlText w:val="%1)"/>
      <w:lvlJc w:val="left"/>
      <w:pPr>
        <w:ind w:left="3240" w:hanging="360"/>
      </w:pPr>
    </w:lvl>
    <w:lvl w:ilvl="1" w:tplc="04150019">
      <w:start w:val="1"/>
      <w:numFmt w:val="lowerLetter"/>
      <w:lvlText w:val="%2."/>
      <w:lvlJc w:val="left"/>
      <w:pPr>
        <w:ind w:left="3960" w:hanging="360"/>
      </w:pPr>
    </w:lvl>
    <w:lvl w:ilvl="2" w:tplc="0415001B">
      <w:start w:val="1"/>
      <w:numFmt w:val="lowerRoman"/>
      <w:lvlText w:val="%3."/>
      <w:lvlJc w:val="right"/>
      <w:pPr>
        <w:ind w:left="4680" w:hanging="180"/>
      </w:pPr>
    </w:lvl>
    <w:lvl w:ilvl="3" w:tplc="0415000F">
      <w:start w:val="1"/>
      <w:numFmt w:val="decimal"/>
      <w:lvlText w:val="%4."/>
      <w:lvlJc w:val="left"/>
      <w:pPr>
        <w:ind w:left="5400" w:hanging="360"/>
      </w:pPr>
    </w:lvl>
    <w:lvl w:ilvl="4" w:tplc="04150019">
      <w:start w:val="1"/>
      <w:numFmt w:val="lowerLetter"/>
      <w:lvlText w:val="%5."/>
      <w:lvlJc w:val="left"/>
      <w:pPr>
        <w:ind w:left="6120" w:hanging="360"/>
      </w:pPr>
    </w:lvl>
    <w:lvl w:ilvl="5" w:tplc="0415001B">
      <w:start w:val="1"/>
      <w:numFmt w:val="lowerRoman"/>
      <w:lvlText w:val="%6."/>
      <w:lvlJc w:val="right"/>
      <w:pPr>
        <w:ind w:left="6840" w:hanging="180"/>
      </w:pPr>
    </w:lvl>
    <w:lvl w:ilvl="6" w:tplc="0415000F">
      <w:start w:val="1"/>
      <w:numFmt w:val="decimal"/>
      <w:lvlText w:val="%7."/>
      <w:lvlJc w:val="left"/>
      <w:pPr>
        <w:ind w:left="7560" w:hanging="360"/>
      </w:pPr>
    </w:lvl>
    <w:lvl w:ilvl="7" w:tplc="04150019">
      <w:start w:val="1"/>
      <w:numFmt w:val="lowerLetter"/>
      <w:lvlText w:val="%8."/>
      <w:lvlJc w:val="left"/>
      <w:pPr>
        <w:ind w:left="8280" w:hanging="360"/>
      </w:pPr>
    </w:lvl>
    <w:lvl w:ilvl="8" w:tplc="0415001B">
      <w:start w:val="1"/>
      <w:numFmt w:val="lowerRoman"/>
      <w:lvlText w:val="%9."/>
      <w:lvlJc w:val="right"/>
      <w:pPr>
        <w:ind w:left="9000" w:hanging="180"/>
      </w:pPr>
    </w:lvl>
  </w:abstractNum>
  <w:abstractNum w:abstractNumId="28" w15:restartNumberingAfterBreak="0">
    <w:nsid w:val="27EF3446"/>
    <w:multiLevelType w:val="hybridMultilevel"/>
    <w:tmpl w:val="56A2F7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C126AF0"/>
    <w:multiLevelType w:val="hybridMultilevel"/>
    <w:tmpl w:val="A95CBC1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EDA21F9"/>
    <w:multiLevelType w:val="multilevel"/>
    <w:tmpl w:val="569C359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Calibri" w:eastAsia="Arial" w:hAnsi="Calibri" w:cs="Calibr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4"/>
      <w:numFmt w:val="decimal"/>
      <w:lvlText w:val="%4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30A6016E"/>
    <w:multiLevelType w:val="hybridMultilevel"/>
    <w:tmpl w:val="83303B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A669E3"/>
    <w:multiLevelType w:val="hybridMultilevel"/>
    <w:tmpl w:val="DAAA4B08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36FD4FE7"/>
    <w:multiLevelType w:val="hybridMultilevel"/>
    <w:tmpl w:val="2BE44CDE"/>
    <w:lvl w:ilvl="0" w:tplc="4B4298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9617541"/>
    <w:multiLevelType w:val="hybridMultilevel"/>
    <w:tmpl w:val="A3CEC8D6"/>
    <w:lvl w:ilvl="0" w:tplc="9564BD52">
      <w:start w:val="1"/>
      <w:numFmt w:val="decimal"/>
      <w:lvlText w:val="%1)"/>
      <w:lvlJc w:val="left"/>
      <w:pPr>
        <w:ind w:left="2291" w:hanging="360"/>
      </w:pPr>
    </w:lvl>
    <w:lvl w:ilvl="1" w:tplc="04150019">
      <w:start w:val="1"/>
      <w:numFmt w:val="lowerLetter"/>
      <w:lvlText w:val="%2."/>
      <w:lvlJc w:val="left"/>
      <w:pPr>
        <w:ind w:left="2651" w:hanging="360"/>
      </w:pPr>
    </w:lvl>
    <w:lvl w:ilvl="2" w:tplc="0415001B">
      <w:start w:val="1"/>
      <w:numFmt w:val="lowerRoman"/>
      <w:lvlText w:val="%3."/>
      <w:lvlJc w:val="right"/>
      <w:pPr>
        <w:ind w:left="3371" w:hanging="180"/>
      </w:pPr>
    </w:lvl>
    <w:lvl w:ilvl="3" w:tplc="0415000F">
      <w:start w:val="1"/>
      <w:numFmt w:val="decimal"/>
      <w:lvlText w:val="%4."/>
      <w:lvlJc w:val="left"/>
      <w:pPr>
        <w:ind w:left="4091" w:hanging="360"/>
      </w:pPr>
    </w:lvl>
    <w:lvl w:ilvl="4" w:tplc="04150019">
      <w:start w:val="1"/>
      <w:numFmt w:val="lowerLetter"/>
      <w:lvlText w:val="%5."/>
      <w:lvlJc w:val="left"/>
      <w:pPr>
        <w:ind w:left="4811" w:hanging="360"/>
      </w:pPr>
    </w:lvl>
    <w:lvl w:ilvl="5" w:tplc="0415001B">
      <w:start w:val="1"/>
      <w:numFmt w:val="lowerRoman"/>
      <w:lvlText w:val="%6."/>
      <w:lvlJc w:val="right"/>
      <w:pPr>
        <w:ind w:left="5531" w:hanging="180"/>
      </w:pPr>
    </w:lvl>
    <w:lvl w:ilvl="6" w:tplc="0415000F">
      <w:start w:val="1"/>
      <w:numFmt w:val="decimal"/>
      <w:lvlText w:val="%7."/>
      <w:lvlJc w:val="left"/>
      <w:pPr>
        <w:ind w:left="6251" w:hanging="360"/>
      </w:pPr>
    </w:lvl>
    <w:lvl w:ilvl="7" w:tplc="04150019">
      <w:start w:val="1"/>
      <w:numFmt w:val="lowerLetter"/>
      <w:lvlText w:val="%8."/>
      <w:lvlJc w:val="left"/>
      <w:pPr>
        <w:ind w:left="6971" w:hanging="360"/>
      </w:pPr>
    </w:lvl>
    <w:lvl w:ilvl="8" w:tplc="0415001B">
      <w:start w:val="1"/>
      <w:numFmt w:val="lowerRoman"/>
      <w:lvlText w:val="%9."/>
      <w:lvlJc w:val="right"/>
      <w:pPr>
        <w:ind w:left="7691" w:hanging="180"/>
      </w:pPr>
    </w:lvl>
  </w:abstractNum>
  <w:abstractNum w:abstractNumId="35" w15:restartNumberingAfterBreak="0">
    <w:nsid w:val="397C7C19"/>
    <w:multiLevelType w:val="hybridMultilevel"/>
    <w:tmpl w:val="7B1C7B18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3A8418DF"/>
    <w:multiLevelType w:val="singleLevel"/>
    <w:tmpl w:val="2D22C4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trike w:val="0"/>
        <w:dstrike w:val="0"/>
        <w:u w:val="none"/>
        <w:effect w:val="none"/>
      </w:rPr>
    </w:lvl>
  </w:abstractNum>
  <w:abstractNum w:abstractNumId="37" w15:restartNumberingAfterBreak="0">
    <w:nsid w:val="3BFB48F0"/>
    <w:multiLevelType w:val="hybridMultilevel"/>
    <w:tmpl w:val="42DEC962"/>
    <w:lvl w:ilvl="0" w:tplc="33268DA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EDF430B"/>
    <w:multiLevelType w:val="hybridMultilevel"/>
    <w:tmpl w:val="A3CEC8D6"/>
    <w:lvl w:ilvl="0" w:tplc="9564BD52">
      <w:start w:val="1"/>
      <w:numFmt w:val="decimal"/>
      <w:lvlText w:val="%1)"/>
      <w:lvlJc w:val="left"/>
      <w:pPr>
        <w:ind w:left="2291" w:hanging="360"/>
      </w:pPr>
    </w:lvl>
    <w:lvl w:ilvl="1" w:tplc="04150019">
      <w:start w:val="1"/>
      <w:numFmt w:val="lowerLetter"/>
      <w:lvlText w:val="%2."/>
      <w:lvlJc w:val="left"/>
      <w:pPr>
        <w:ind w:left="2651" w:hanging="360"/>
      </w:pPr>
    </w:lvl>
    <w:lvl w:ilvl="2" w:tplc="0415001B">
      <w:start w:val="1"/>
      <w:numFmt w:val="lowerRoman"/>
      <w:lvlText w:val="%3."/>
      <w:lvlJc w:val="right"/>
      <w:pPr>
        <w:ind w:left="3371" w:hanging="180"/>
      </w:pPr>
    </w:lvl>
    <w:lvl w:ilvl="3" w:tplc="0415000F">
      <w:start w:val="1"/>
      <w:numFmt w:val="decimal"/>
      <w:lvlText w:val="%4."/>
      <w:lvlJc w:val="left"/>
      <w:pPr>
        <w:ind w:left="4091" w:hanging="360"/>
      </w:pPr>
    </w:lvl>
    <w:lvl w:ilvl="4" w:tplc="04150019">
      <w:start w:val="1"/>
      <w:numFmt w:val="lowerLetter"/>
      <w:lvlText w:val="%5."/>
      <w:lvlJc w:val="left"/>
      <w:pPr>
        <w:ind w:left="4811" w:hanging="360"/>
      </w:pPr>
    </w:lvl>
    <w:lvl w:ilvl="5" w:tplc="0415001B">
      <w:start w:val="1"/>
      <w:numFmt w:val="lowerRoman"/>
      <w:lvlText w:val="%6."/>
      <w:lvlJc w:val="right"/>
      <w:pPr>
        <w:ind w:left="5531" w:hanging="180"/>
      </w:pPr>
    </w:lvl>
    <w:lvl w:ilvl="6" w:tplc="0415000F">
      <w:start w:val="1"/>
      <w:numFmt w:val="decimal"/>
      <w:lvlText w:val="%7."/>
      <w:lvlJc w:val="left"/>
      <w:pPr>
        <w:ind w:left="6251" w:hanging="360"/>
      </w:pPr>
    </w:lvl>
    <w:lvl w:ilvl="7" w:tplc="04150019">
      <w:start w:val="1"/>
      <w:numFmt w:val="lowerLetter"/>
      <w:lvlText w:val="%8."/>
      <w:lvlJc w:val="left"/>
      <w:pPr>
        <w:ind w:left="6971" w:hanging="360"/>
      </w:pPr>
    </w:lvl>
    <w:lvl w:ilvl="8" w:tplc="0415001B">
      <w:start w:val="1"/>
      <w:numFmt w:val="lowerRoman"/>
      <w:lvlText w:val="%9."/>
      <w:lvlJc w:val="right"/>
      <w:pPr>
        <w:ind w:left="7691" w:hanging="180"/>
      </w:pPr>
    </w:lvl>
  </w:abstractNum>
  <w:abstractNum w:abstractNumId="39" w15:restartNumberingAfterBreak="0">
    <w:nsid w:val="423C40AE"/>
    <w:multiLevelType w:val="hybridMultilevel"/>
    <w:tmpl w:val="36E6A36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28B00DD"/>
    <w:multiLevelType w:val="multilevel"/>
    <w:tmpl w:val="D35CF8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4326A35"/>
    <w:multiLevelType w:val="hybridMultilevel"/>
    <w:tmpl w:val="1FB831D8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927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472C2964"/>
    <w:multiLevelType w:val="hybridMultilevel"/>
    <w:tmpl w:val="56A2F7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1274F9"/>
    <w:multiLevelType w:val="hybridMultilevel"/>
    <w:tmpl w:val="192634CE"/>
    <w:lvl w:ilvl="0" w:tplc="04150017">
      <w:start w:val="1"/>
      <w:numFmt w:val="lowerLetter"/>
      <w:lvlText w:val="%1)"/>
      <w:lvlJc w:val="left"/>
      <w:pPr>
        <w:ind w:left="2214" w:hanging="360"/>
      </w:pPr>
      <w:rPr>
        <w:rFonts w:hint="default"/>
      </w:rPr>
    </w:lvl>
    <w:lvl w:ilvl="1" w:tplc="F662C2FA">
      <w:numFmt w:val="bullet"/>
      <w:lvlText w:val=""/>
      <w:lvlJc w:val="left"/>
      <w:pPr>
        <w:ind w:left="2934" w:hanging="360"/>
      </w:pPr>
      <w:rPr>
        <w:rFonts w:ascii="Symbol" w:eastAsia="Times New Roman" w:hAnsi="Symbol" w:cs="Arial" w:hint="default"/>
      </w:rPr>
    </w:lvl>
    <w:lvl w:ilvl="2" w:tplc="04150005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44" w15:restartNumberingAfterBreak="0">
    <w:nsid w:val="4B332842"/>
    <w:multiLevelType w:val="hybridMultilevel"/>
    <w:tmpl w:val="08142802"/>
    <w:lvl w:ilvl="0" w:tplc="1FB0F2F6">
      <w:start w:val="1"/>
      <w:numFmt w:val="decimal"/>
      <w:lvlText w:val="%1)"/>
      <w:lvlJc w:val="left"/>
      <w:pPr>
        <w:ind w:left="2291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651" w:hanging="360"/>
      </w:pPr>
    </w:lvl>
    <w:lvl w:ilvl="2" w:tplc="0415001B">
      <w:start w:val="1"/>
      <w:numFmt w:val="lowerRoman"/>
      <w:lvlText w:val="%3."/>
      <w:lvlJc w:val="right"/>
      <w:pPr>
        <w:ind w:left="3371" w:hanging="180"/>
      </w:pPr>
    </w:lvl>
    <w:lvl w:ilvl="3" w:tplc="0415000F">
      <w:start w:val="1"/>
      <w:numFmt w:val="decimal"/>
      <w:lvlText w:val="%4."/>
      <w:lvlJc w:val="left"/>
      <w:pPr>
        <w:ind w:left="4091" w:hanging="360"/>
      </w:pPr>
    </w:lvl>
    <w:lvl w:ilvl="4" w:tplc="04150019">
      <w:start w:val="1"/>
      <w:numFmt w:val="lowerLetter"/>
      <w:lvlText w:val="%5."/>
      <w:lvlJc w:val="left"/>
      <w:pPr>
        <w:ind w:left="4811" w:hanging="360"/>
      </w:pPr>
    </w:lvl>
    <w:lvl w:ilvl="5" w:tplc="0415001B">
      <w:start w:val="1"/>
      <w:numFmt w:val="lowerRoman"/>
      <w:lvlText w:val="%6."/>
      <w:lvlJc w:val="right"/>
      <w:pPr>
        <w:ind w:left="5531" w:hanging="180"/>
      </w:pPr>
    </w:lvl>
    <w:lvl w:ilvl="6" w:tplc="0415000F">
      <w:start w:val="1"/>
      <w:numFmt w:val="decimal"/>
      <w:lvlText w:val="%7."/>
      <w:lvlJc w:val="left"/>
      <w:pPr>
        <w:ind w:left="6251" w:hanging="360"/>
      </w:pPr>
    </w:lvl>
    <w:lvl w:ilvl="7" w:tplc="04150019">
      <w:start w:val="1"/>
      <w:numFmt w:val="lowerLetter"/>
      <w:lvlText w:val="%8."/>
      <w:lvlJc w:val="left"/>
      <w:pPr>
        <w:ind w:left="6971" w:hanging="360"/>
      </w:pPr>
    </w:lvl>
    <w:lvl w:ilvl="8" w:tplc="0415001B">
      <w:start w:val="1"/>
      <w:numFmt w:val="lowerRoman"/>
      <w:lvlText w:val="%9."/>
      <w:lvlJc w:val="right"/>
      <w:pPr>
        <w:ind w:left="7691" w:hanging="180"/>
      </w:pPr>
    </w:lvl>
  </w:abstractNum>
  <w:abstractNum w:abstractNumId="45" w15:restartNumberingAfterBreak="0">
    <w:nsid w:val="4C400B08"/>
    <w:multiLevelType w:val="hybridMultilevel"/>
    <w:tmpl w:val="E0ACD160"/>
    <w:lvl w:ilvl="0" w:tplc="FFFFFFFF">
      <w:start w:val="1"/>
      <w:numFmt w:val="bullet"/>
      <w:lvlText w:val=""/>
      <w:lvlJc w:val="left"/>
      <w:pPr>
        <w:ind w:left="2470" w:hanging="360"/>
      </w:pPr>
      <w:rPr>
        <w:rFonts w:ascii="Symbol" w:hAnsi="Symbol" w:hint="default"/>
      </w:rPr>
    </w:lvl>
    <w:lvl w:ilvl="1" w:tplc="7F52E418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391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463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535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607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679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751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8230" w:hanging="360"/>
      </w:pPr>
      <w:rPr>
        <w:rFonts w:ascii="Wingdings" w:hAnsi="Wingdings" w:hint="default"/>
      </w:rPr>
    </w:lvl>
  </w:abstractNum>
  <w:abstractNum w:abstractNumId="46" w15:restartNumberingAfterBreak="0">
    <w:nsid w:val="4E914698"/>
    <w:multiLevelType w:val="hybridMultilevel"/>
    <w:tmpl w:val="7F60E6FE"/>
    <w:lvl w:ilvl="0" w:tplc="F308FFDC">
      <w:start w:val="1"/>
      <w:numFmt w:val="decimal"/>
      <w:lvlText w:val="%1)"/>
      <w:lvlJc w:val="left"/>
      <w:pPr>
        <w:ind w:left="1068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3960" w:hanging="360"/>
      </w:pPr>
    </w:lvl>
    <w:lvl w:ilvl="2" w:tplc="0415001B">
      <w:start w:val="1"/>
      <w:numFmt w:val="lowerRoman"/>
      <w:lvlText w:val="%3."/>
      <w:lvlJc w:val="right"/>
      <w:pPr>
        <w:ind w:left="4680" w:hanging="180"/>
      </w:pPr>
    </w:lvl>
    <w:lvl w:ilvl="3" w:tplc="0415000F">
      <w:start w:val="1"/>
      <w:numFmt w:val="decimal"/>
      <w:lvlText w:val="%4."/>
      <w:lvlJc w:val="left"/>
      <w:pPr>
        <w:ind w:left="5400" w:hanging="360"/>
      </w:pPr>
    </w:lvl>
    <w:lvl w:ilvl="4" w:tplc="04150019">
      <w:start w:val="1"/>
      <w:numFmt w:val="lowerLetter"/>
      <w:lvlText w:val="%5."/>
      <w:lvlJc w:val="left"/>
      <w:pPr>
        <w:ind w:left="6120" w:hanging="360"/>
      </w:pPr>
    </w:lvl>
    <w:lvl w:ilvl="5" w:tplc="0415001B">
      <w:start w:val="1"/>
      <w:numFmt w:val="lowerRoman"/>
      <w:lvlText w:val="%6."/>
      <w:lvlJc w:val="right"/>
      <w:pPr>
        <w:ind w:left="6840" w:hanging="180"/>
      </w:pPr>
    </w:lvl>
    <w:lvl w:ilvl="6" w:tplc="0415000F">
      <w:start w:val="1"/>
      <w:numFmt w:val="decimal"/>
      <w:lvlText w:val="%7."/>
      <w:lvlJc w:val="left"/>
      <w:pPr>
        <w:ind w:left="7560" w:hanging="360"/>
      </w:pPr>
    </w:lvl>
    <w:lvl w:ilvl="7" w:tplc="04150019">
      <w:start w:val="1"/>
      <w:numFmt w:val="lowerLetter"/>
      <w:lvlText w:val="%8."/>
      <w:lvlJc w:val="left"/>
      <w:pPr>
        <w:ind w:left="8280" w:hanging="360"/>
      </w:pPr>
    </w:lvl>
    <w:lvl w:ilvl="8" w:tplc="0415001B">
      <w:start w:val="1"/>
      <w:numFmt w:val="lowerRoman"/>
      <w:lvlText w:val="%9."/>
      <w:lvlJc w:val="right"/>
      <w:pPr>
        <w:ind w:left="9000" w:hanging="180"/>
      </w:pPr>
    </w:lvl>
  </w:abstractNum>
  <w:abstractNum w:abstractNumId="47" w15:restartNumberingAfterBreak="0">
    <w:nsid w:val="4EDA4C21"/>
    <w:multiLevelType w:val="hybridMultilevel"/>
    <w:tmpl w:val="73201732"/>
    <w:lvl w:ilvl="0" w:tplc="29F40152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color w:val="000000" w:themeColor="text1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8" w15:restartNumberingAfterBreak="0">
    <w:nsid w:val="4FAE7DAE"/>
    <w:multiLevelType w:val="multilevel"/>
    <w:tmpl w:val="04E40DBE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="Arial" w:hAnsi="Calibri" w:cs="Calibr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9" w15:restartNumberingAfterBreak="0">
    <w:nsid w:val="575F1286"/>
    <w:multiLevelType w:val="singleLevel"/>
    <w:tmpl w:val="37A654D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0" w15:restartNumberingAfterBreak="0">
    <w:nsid w:val="59880155"/>
    <w:multiLevelType w:val="hybridMultilevel"/>
    <w:tmpl w:val="CB3442C6"/>
    <w:lvl w:ilvl="0" w:tplc="32D8DB3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8F3CEC"/>
    <w:multiLevelType w:val="hybridMultilevel"/>
    <w:tmpl w:val="3F3E94D2"/>
    <w:lvl w:ilvl="0" w:tplc="CF22EF7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FC12D66"/>
    <w:multiLevelType w:val="hybridMultilevel"/>
    <w:tmpl w:val="2BE44CDE"/>
    <w:lvl w:ilvl="0" w:tplc="4B4298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2616DB1"/>
    <w:multiLevelType w:val="hybridMultilevel"/>
    <w:tmpl w:val="0074D574"/>
    <w:lvl w:ilvl="0" w:tplc="D0BC7786">
      <w:start w:val="2"/>
      <w:numFmt w:val="decimal"/>
      <w:lvlText w:val="%1."/>
      <w:lvlJc w:val="left"/>
      <w:pPr>
        <w:ind w:left="360" w:hanging="360"/>
      </w:pPr>
      <w:rPr>
        <w:color w:val="000000"/>
        <w:spacing w:val="-10"/>
        <w:position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4308DF0A">
      <w:start w:val="1"/>
      <w:numFmt w:val="decimal"/>
      <w:lvlText w:val="%7."/>
      <w:lvlJc w:val="left"/>
      <w:pPr>
        <w:ind w:left="4680" w:hanging="360"/>
      </w:pPr>
      <w:rPr>
        <w:rFonts w:asciiTheme="minorHAnsi" w:hAnsiTheme="minorHAnsi" w:cstheme="minorHAnsi" w:hint="default"/>
        <w:sz w:val="22"/>
        <w:szCs w:val="22"/>
      </w:r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51A6C34"/>
    <w:multiLevelType w:val="hybridMultilevel"/>
    <w:tmpl w:val="6A8C055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8F82FA7"/>
    <w:multiLevelType w:val="hybridMultilevel"/>
    <w:tmpl w:val="ADA4EE56"/>
    <w:lvl w:ilvl="0" w:tplc="5CD0288C">
      <w:start w:val="6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A917A3F"/>
    <w:multiLevelType w:val="hybridMultilevel"/>
    <w:tmpl w:val="FEAC98F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E27AE378">
      <w:start w:val="1"/>
      <w:numFmt w:val="decimal"/>
      <w:lvlText w:val="%2)"/>
      <w:lvlJc w:val="left"/>
      <w:pPr>
        <w:ind w:left="2366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7" w15:restartNumberingAfterBreak="0">
    <w:nsid w:val="6B4E68D9"/>
    <w:multiLevelType w:val="singleLevel"/>
    <w:tmpl w:val="04D6F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58" w15:restartNumberingAfterBreak="0">
    <w:nsid w:val="6ECE33B8"/>
    <w:multiLevelType w:val="singleLevel"/>
    <w:tmpl w:val="04D6F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59" w15:restartNumberingAfterBreak="0">
    <w:nsid w:val="6FEE4C23"/>
    <w:multiLevelType w:val="hybridMultilevel"/>
    <w:tmpl w:val="7BBEB860"/>
    <w:lvl w:ilvl="0" w:tplc="FFFFFFFF">
      <w:start w:val="1"/>
      <w:numFmt w:val="decimal"/>
      <w:lvlText w:val="%1."/>
      <w:lvlJc w:val="left"/>
      <w:pPr>
        <w:ind w:left="740" w:hanging="360"/>
      </w:pPr>
    </w:lvl>
    <w:lvl w:ilvl="1" w:tplc="FFFFFFFF">
      <w:start w:val="1"/>
      <w:numFmt w:val="lowerLetter"/>
      <w:lvlText w:val="%2."/>
      <w:lvlJc w:val="left"/>
      <w:pPr>
        <w:ind w:left="1460" w:hanging="360"/>
      </w:pPr>
    </w:lvl>
    <w:lvl w:ilvl="2" w:tplc="FFFFFFFF">
      <w:start w:val="1"/>
      <w:numFmt w:val="lowerRoman"/>
      <w:lvlText w:val="%3."/>
      <w:lvlJc w:val="right"/>
      <w:pPr>
        <w:ind w:left="2180" w:hanging="180"/>
      </w:pPr>
    </w:lvl>
    <w:lvl w:ilvl="3" w:tplc="04150011">
      <w:start w:val="1"/>
      <w:numFmt w:val="decimal"/>
      <w:lvlText w:val="%4)"/>
      <w:lvlJc w:val="left"/>
      <w:pPr>
        <w:ind w:left="1460" w:hanging="360"/>
      </w:pPr>
    </w:lvl>
    <w:lvl w:ilvl="4" w:tplc="FFFFFFFF">
      <w:start w:val="1"/>
      <w:numFmt w:val="lowerLetter"/>
      <w:lvlText w:val="%5."/>
      <w:lvlJc w:val="left"/>
      <w:pPr>
        <w:ind w:left="3620" w:hanging="360"/>
      </w:pPr>
    </w:lvl>
    <w:lvl w:ilvl="5" w:tplc="FFFFFFFF">
      <w:start w:val="1"/>
      <w:numFmt w:val="lowerRoman"/>
      <w:lvlText w:val="%6."/>
      <w:lvlJc w:val="right"/>
      <w:pPr>
        <w:ind w:left="4340" w:hanging="180"/>
      </w:pPr>
    </w:lvl>
    <w:lvl w:ilvl="6" w:tplc="FFFFFFFF">
      <w:start w:val="1"/>
      <w:numFmt w:val="decimal"/>
      <w:lvlText w:val="%7."/>
      <w:lvlJc w:val="left"/>
      <w:pPr>
        <w:ind w:left="5060" w:hanging="360"/>
      </w:pPr>
    </w:lvl>
    <w:lvl w:ilvl="7" w:tplc="FFFFFFFF">
      <w:start w:val="1"/>
      <w:numFmt w:val="lowerLetter"/>
      <w:lvlText w:val="%8."/>
      <w:lvlJc w:val="left"/>
      <w:pPr>
        <w:ind w:left="5780" w:hanging="360"/>
      </w:pPr>
    </w:lvl>
    <w:lvl w:ilvl="8" w:tplc="FFFFFFFF">
      <w:start w:val="1"/>
      <w:numFmt w:val="lowerRoman"/>
      <w:lvlText w:val="%9."/>
      <w:lvlJc w:val="right"/>
      <w:pPr>
        <w:ind w:left="6500" w:hanging="180"/>
      </w:pPr>
    </w:lvl>
  </w:abstractNum>
  <w:abstractNum w:abstractNumId="60" w15:restartNumberingAfterBreak="0">
    <w:nsid w:val="71FB6798"/>
    <w:multiLevelType w:val="singleLevel"/>
    <w:tmpl w:val="DD348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61" w15:restartNumberingAfterBreak="0">
    <w:nsid w:val="72DD52C2"/>
    <w:multiLevelType w:val="hybridMultilevel"/>
    <w:tmpl w:val="EF6CCAA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 w15:restartNumberingAfterBreak="0">
    <w:nsid w:val="73BD7979"/>
    <w:multiLevelType w:val="hybridMultilevel"/>
    <w:tmpl w:val="58005B2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7B083B42"/>
    <w:multiLevelType w:val="multilevel"/>
    <w:tmpl w:val="50821462"/>
    <w:name w:val="WW8Num2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4" w15:restartNumberingAfterBreak="0">
    <w:nsid w:val="7DA44195"/>
    <w:multiLevelType w:val="hybridMultilevel"/>
    <w:tmpl w:val="14FC8998"/>
    <w:lvl w:ilvl="0" w:tplc="1E90D7B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DCB328C"/>
    <w:multiLevelType w:val="hybridMultilevel"/>
    <w:tmpl w:val="83303B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E264910"/>
    <w:multiLevelType w:val="hybridMultilevel"/>
    <w:tmpl w:val="6096EA8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7BCBB92">
      <w:start w:val="1"/>
      <w:numFmt w:val="decimal"/>
      <w:lvlText w:val="%5."/>
      <w:lvlJc w:val="left"/>
      <w:pPr>
        <w:tabs>
          <w:tab w:val="num" w:pos="1980"/>
        </w:tabs>
        <w:ind w:left="1980" w:hanging="360"/>
      </w:pPr>
      <w:rPr>
        <w:color w:val="auto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7" w15:restartNumberingAfterBreak="0">
    <w:nsid w:val="7FB06171"/>
    <w:multiLevelType w:val="hybridMultilevel"/>
    <w:tmpl w:val="7F5EC164"/>
    <w:lvl w:ilvl="0" w:tplc="FFFFFFFF">
      <w:start w:val="1"/>
      <w:numFmt w:val="decimal"/>
      <w:lvlText w:val="%1."/>
      <w:lvlJc w:val="left"/>
      <w:pPr>
        <w:ind w:left="740" w:hanging="360"/>
      </w:pPr>
    </w:lvl>
    <w:lvl w:ilvl="1" w:tplc="04150011">
      <w:start w:val="1"/>
      <w:numFmt w:val="decimal"/>
      <w:lvlText w:val="%2)"/>
      <w:lvlJc w:val="left"/>
      <w:pPr>
        <w:ind w:left="1460" w:hanging="360"/>
      </w:pPr>
    </w:lvl>
    <w:lvl w:ilvl="2" w:tplc="FFFFFFFF">
      <w:start w:val="1"/>
      <w:numFmt w:val="lowerRoman"/>
      <w:lvlText w:val="%3."/>
      <w:lvlJc w:val="right"/>
      <w:pPr>
        <w:ind w:left="2180" w:hanging="180"/>
      </w:pPr>
    </w:lvl>
    <w:lvl w:ilvl="3" w:tplc="FFFFFFFF">
      <w:start w:val="1"/>
      <w:numFmt w:val="decimal"/>
      <w:lvlText w:val="%4."/>
      <w:lvlJc w:val="left"/>
      <w:pPr>
        <w:ind w:left="2900" w:hanging="360"/>
      </w:pPr>
    </w:lvl>
    <w:lvl w:ilvl="4" w:tplc="FFFFFFFF">
      <w:start w:val="1"/>
      <w:numFmt w:val="lowerLetter"/>
      <w:lvlText w:val="%5."/>
      <w:lvlJc w:val="left"/>
      <w:pPr>
        <w:ind w:left="3620" w:hanging="360"/>
      </w:pPr>
    </w:lvl>
    <w:lvl w:ilvl="5" w:tplc="FFFFFFFF">
      <w:start w:val="1"/>
      <w:numFmt w:val="lowerRoman"/>
      <w:lvlText w:val="%6."/>
      <w:lvlJc w:val="right"/>
      <w:pPr>
        <w:ind w:left="4340" w:hanging="180"/>
      </w:pPr>
    </w:lvl>
    <w:lvl w:ilvl="6" w:tplc="FFFFFFFF">
      <w:start w:val="1"/>
      <w:numFmt w:val="decimal"/>
      <w:lvlText w:val="%7."/>
      <w:lvlJc w:val="left"/>
      <w:pPr>
        <w:ind w:left="5060" w:hanging="360"/>
      </w:pPr>
    </w:lvl>
    <w:lvl w:ilvl="7" w:tplc="FFFFFFFF">
      <w:start w:val="1"/>
      <w:numFmt w:val="lowerLetter"/>
      <w:lvlText w:val="%8."/>
      <w:lvlJc w:val="left"/>
      <w:pPr>
        <w:ind w:left="5780" w:hanging="360"/>
      </w:pPr>
    </w:lvl>
    <w:lvl w:ilvl="8" w:tplc="FFFFFFFF">
      <w:start w:val="1"/>
      <w:numFmt w:val="lowerRoman"/>
      <w:lvlText w:val="%9."/>
      <w:lvlJc w:val="right"/>
      <w:pPr>
        <w:ind w:left="6500" w:hanging="180"/>
      </w:pPr>
    </w:lvl>
  </w:abstractNum>
  <w:num w:numId="1" w16cid:durableId="1269652904">
    <w:abstractNumId w:val="0"/>
  </w:num>
  <w:num w:numId="2" w16cid:durableId="157851789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0858757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744672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341604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3840981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773078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0567480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007659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27976040">
    <w:abstractNumId w:val="15"/>
    <w:lvlOverride w:ilvl="0">
      <w:startOverride w:val="1"/>
    </w:lvlOverride>
  </w:num>
  <w:num w:numId="11" w16cid:durableId="1053239780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9436065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77886649">
    <w:abstractNumId w:val="43"/>
  </w:num>
  <w:num w:numId="14" w16cid:durableId="108279740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3205340">
    <w:abstractNumId w:val="57"/>
    <w:lvlOverride w:ilvl="0">
      <w:startOverride w:val="1"/>
    </w:lvlOverride>
  </w:num>
  <w:num w:numId="16" w16cid:durableId="174182547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032321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90428346">
    <w:abstractNumId w:val="58"/>
    <w:lvlOverride w:ilvl="0">
      <w:startOverride w:val="1"/>
    </w:lvlOverride>
  </w:num>
  <w:num w:numId="19" w16cid:durableId="1238513057">
    <w:abstractNumId w:val="18"/>
    <w:lvlOverride w:ilvl="0">
      <w:startOverride w:val="1"/>
    </w:lvlOverride>
  </w:num>
  <w:num w:numId="20" w16cid:durableId="854273750">
    <w:abstractNumId w:val="49"/>
  </w:num>
  <w:num w:numId="21" w16cid:durableId="6811925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855126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33077778">
    <w:abstractNumId w:val="36"/>
    <w:lvlOverride w:ilvl="0">
      <w:startOverride w:val="1"/>
    </w:lvlOverride>
  </w:num>
  <w:num w:numId="24" w16cid:durableId="1159425264">
    <w:abstractNumId w:val="60"/>
    <w:lvlOverride w:ilvl="0">
      <w:startOverride w:val="1"/>
    </w:lvlOverride>
  </w:num>
  <w:num w:numId="25" w16cid:durableId="201052570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034211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35184073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583565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486444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524626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400573">
    <w:abstractNumId w:val="61"/>
  </w:num>
  <w:num w:numId="32" w16cid:durableId="2078673142">
    <w:abstractNumId w:val="56"/>
  </w:num>
  <w:num w:numId="33" w16cid:durableId="1467745099">
    <w:abstractNumId w:val="45"/>
  </w:num>
  <w:num w:numId="34" w16cid:durableId="1727297510">
    <w:abstractNumId w:val="17"/>
  </w:num>
  <w:num w:numId="35" w16cid:durableId="558828421">
    <w:abstractNumId w:val="26"/>
  </w:num>
  <w:num w:numId="36" w16cid:durableId="490483198">
    <w:abstractNumId w:val="40"/>
  </w:num>
  <w:num w:numId="37" w16cid:durableId="1542130974">
    <w:abstractNumId w:val="20"/>
  </w:num>
  <w:num w:numId="38" w16cid:durableId="1374886829">
    <w:abstractNumId w:val="47"/>
  </w:num>
  <w:num w:numId="39" w16cid:durableId="768040497">
    <w:abstractNumId w:val="64"/>
  </w:num>
  <w:num w:numId="40" w16cid:durableId="373434550">
    <w:abstractNumId w:val="55"/>
  </w:num>
  <w:num w:numId="41" w16cid:durableId="442112330">
    <w:abstractNumId w:val="62"/>
  </w:num>
  <w:num w:numId="42" w16cid:durableId="1787307963">
    <w:abstractNumId w:val="32"/>
  </w:num>
  <w:num w:numId="43" w16cid:durableId="962734429">
    <w:abstractNumId w:val="41"/>
  </w:num>
  <w:num w:numId="44" w16cid:durableId="96319248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6675177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89541108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19022933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98353776">
    <w:abstractNumId w:val="4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9" w16cid:durableId="6713014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4"/>
    </w:lvlOverride>
    <w:lvlOverride w:ilvl="4">
      <w:startOverride w:val="1"/>
    </w:lvlOverride>
    <w:lvlOverride w:ilvl="5"/>
    <w:lvlOverride w:ilvl="6"/>
    <w:lvlOverride w:ilvl="7"/>
    <w:lvlOverride w:ilvl="8"/>
  </w:num>
  <w:num w:numId="50" w16cid:durableId="1935893565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271354389">
    <w:abstractNumId w:val="37"/>
  </w:num>
  <w:num w:numId="52" w16cid:durableId="794762961">
    <w:abstractNumId w:val="54"/>
  </w:num>
  <w:num w:numId="53" w16cid:durableId="579027298">
    <w:abstractNumId w:val="2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975"/>
    <w:rsid w:val="000076FB"/>
    <w:rsid w:val="00011145"/>
    <w:rsid w:val="00011F4A"/>
    <w:rsid w:val="00017B4A"/>
    <w:rsid w:val="00022508"/>
    <w:rsid w:val="00022800"/>
    <w:rsid w:val="00030AA7"/>
    <w:rsid w:val="00036612"/>
    <w:rsid w:val="00040517"/>
    <w:rsid w:val="00041A59"/>
    <w:rsid w:val="000420DB"/>
    <w:rsid w:val="00043396"/>
    <w:rsid w:val="00045E17"/>
    <w:rsid w:val="00052903"/>
    <w:rsid w:val="000551BB"/>
    <w:rsid w:val="00057C44"/>
    <w:rsid w:val="00057DE0"/>
    <w:rsid w:val="000604BA"/>
    <w:rsid w:val="00061B8C"/>
    <w:rsid w:val="000626FF"/>
    <w:rsid w:val="000641E0"/>
    <w:rsid w:val="000732AB"/>
    <w:rsid w:val="00074093"/>
    <w:rsid w:val="00080005"/>
    <w:rsid w:val="00085E50"/>
    <w:rsid w:val="00086B19"/>
    <w:rsid w:val="00086D40"/>
    <w:rsid w:val="000925FC"/>
    <w:rsid w:val="00092ED6"/>
    <w:rsid w:val="00095D10"/>
    <w:rsid w:val="0009697D"/>
    <w:rsid w:val="00096C09"/>
    <w:rsid w:val="0009720A"/>
    <w:rsid w:val="000A0650"/>
    <w:rsid w:val="000A3AEA"/>
    <w:rsid w:val="000A3F2F"/>
    <w:rsid w:val="000A431B"/>
    <w:rsid w:val="000A6F5F"/>
    <w:rsid w:val="000A72F2"/>
    <w:rsid w:val="000A7513"/>
    <w:rsid w:val="000A7C6C"/>
    <w:rsid w:val="000B0D6D"/>
    <w:rsid w:val="000B2CBD"/>
    <w:rsid w:val="000B417C"/>
    <w:rsid w:val="000B6100"/>
    <w:rsid w:val="000B745E"/>
    <w:rsid w:val="000C0629"/>
    <w:rsid w:val="000C4214"/>
    <w:rsid w:val="000C5E4B"/>
    <w:rsid w:val="000C630E"/>
    <w:rsid w:val="000D0376"/>
    <w:rsid w:val="000D26D2"/>
    <w:rsid w:val="000D2D6A"/>
    <w:rsid w:val="000D314E"/>
    <w:rsid w:val="000D3DBD"/>
    <w:rsid w:val="000D52A3"/>
    <w:rsid w:val="000D7248"/>
    <w:rsid w:val="000E0958"/>
    <w:rsid w:val="000E5143"/>
    <w:rsid w:val="000E6D9D"/>
    <w:rsid w:val="00100635"/>
    <w:rsid w:val="00101BA1"/>
    <w:rsid w:val="00101EFD"/>
    <w:rsid w:val="00102DF2"/>
    <w:rsid w:val="00102E0A"/>
    <w:rsid w:val="001030AF"/>
    <w:rsid w:val="0010355D"/>
    <w:rsid w:val="0010419D"/>
    <w:rsid w:val="00123E8E"/>
    <w:rsid w:val="00125C53"/>
    <w:rsid w:val="00131F5D"/>
    <w:rsid w:val="001325A0"/>
    <w:rsid w:val="00134FEA"/>
    <w:rsid w:val="0013749D"/>
    <w:rsid w:val="001417C1"/>
    <w:rsid w:val="00142035"/>
    <w:rsid w:val="00147C01"/>
    <w:rsid w:val="00152BFF"/>
    <w:rsid w:val="00154495"/>
    <w:rsid w:val="0015743C"/>
    <w:rsid w:val="00161191"/>
    <w:rsid w:val="00161F2B"/>
    <w:rsid w:val="001721A7"/>
    <w:rsid w:val="001760A2"/>
    <w:rsid w:val="001766EE"/>
    <w:rsid w:val="00177DB6"/>
    <w:rsid w:val="00186077"/>
    <w:rsid w:val="0018722F"/>
    <w:rsid w:val="00187800"/>
    <w:rsid w:val="001944F6"/>
    <w:rsid w:val="001976EA"/>
    <w:rsid w:val="001A1A6A"/>
    <w:rsid w:val="001A1CB5"/>
    <w:rsid w:val="001A3230"/>
    <w:rsid w:val="001A3D8E"/>
    <w:rsid w:val="001A42B1"/>
    <w:rsid w:val="001A4F29"/>
    <w:rsid w:val="001A7E1A"/>
    <w:rsid w:val="001B31C8"/>
    <w:rsid w:val="001B3EE9"/>
    <w:rsid w:val="001B4F89"/>
    <w:rsid w:val="001B63BE"/>
    <w:rsid w:val="001B7802"/>
    <w:rsid w:val="001C2B96"/>
    <w:rsid w:val="001C37DA"/>
    <w:rsid w:val="001C3999"/>
    <w:rsid w:val="001C3CC9"/>
    <w:rsid w:val="001C58C8"/>
    <w:rsid w:val="001C5AF9"/>
    <w:rsid w:val="001C5B84"/>
    <w:rsid w:val="001C6773"/>
    <w:rsid w:val="001D0B60"/>
    <w:rsid w:val="001E0ED3"/>
    <w:rsid w:val="001E1332"/>
    <w:rsid w:val="001E402F"/>
    <w:rsid w:val="001E45E2"/>
    <w:rsid w:val="001E6C91"/>
    <w:rsid w:val="001F1FAC"/>
    <w:rsid w:val="001F2622"/>
    <w:rsid w:val="001F3142"/>
    <w:rsid w:val="001F423A"/>
    <w:rsid w:val="001F7AA5"/>
    <w:rsid w:val="0020322C"/>
    <w:rsid w:val="00210DC9"/>
    <w:rsid w:val="0021145D"/>
    <w:rsid w:val="00211AB2"/>
    <w:rsid w:val="00213E80"/>
    <w:rsid w:val="002169E0"/>
    <w:rsid w:val="00217610"/>
    <w:rsid w:val="00217A1D"/>
    <w:rsid w:val="00221A55"/>
    <w:rsid w:val="00224723"/>
    <w:rsid w:val="00225808"/>
    <w:rsid w:val="00227DE8"/>
    <w:rsid w:val="0023710B"/>
    <w:rsid w:val="00242153"/>
    <w:rsid w:val="0024316F"/>
    <w:rsid w:val="002442B6"/>
    <w:rsid w:val="00244397"/>
    <w:rsid w:val="00247FDB"/>
    <w:rsid w:val="00256D6C"/>
    <w:rsid w:val="00261E0A"/>
    <w:rsid w:val="002641BD"/>
    <w:rsid w:val="00266F0A"/>
    <w:rsid w:val="00271DE2"/>
    <w:rsid w:val="00272240"/>
    <w:rsid w:val="002829CE"/>
    <w:rsid w:val="00283B22"/>
    <w:rsid w:val="00284942"/>
    <w:rsid w:val="0029624F"/>
    <w:rsid w:val="0029711A"/>
    <w:rsid w:val="002A2AD3"/>
    <w:rsid w:val="002A2C31"/>
    <w:rsid w:val="002A4975"/>
    <w:rsid w:val="002B0F3E"/>
    <w:rsid w:val="002B1009"/>
    <w:rsid w:val="002B2A90"/>
    <w:rsid w:val="002C3915"/>
    <w:rsid w:val="002C41C6"/>
    <w:rsid w:val="002C6CB3"/>
    <w:rsid w:val="002D759D"/>
    <w:rsid w:val="002D76BC"/>
    <w:rsid w:val="002E2CF5"/>
    <w:rsid w:val="002E3082"/>
    <w:rsid w:val="002E3AF1"/>
    <w:rsid w:val="002E3E33"/>
    <w:rsid w:val="002E5123"/>
    <w:rsid w:val="002E5EB5"/>
    <w:rsid w:val="002F0F15"/>
    <w:rsid w:val="002F3921"/>
    <w:rsid w:val="002F4393"/>
    <w:rsid w:val="002F60FC"/>
    <w:rsid w:val="002F7B2C"/>
    <w:rsid w:val="002F7D85"/>
    <w:rsid w:val="002F7ED9"/>
    <w:rsid w:val="00302DC9"/>
    <w:rsid w:val="00305E6A"/>
    <w:rsid w:val="0031358D"/>
    <w:rsid w:val="003149DC"/>
    <w:rsid w:val="00315121"/>
    <w:rsid w:val="0031596D"/>
    <w:rsid w:val="00322897"/>
    <w:rsid w:val="00322904"/>
    <w:rsid w:val="00324B0E"/>
    <w:rsid w:val="00325249"/>
    <w:rsid w:val="00326E15"/>
    <w:rsid w:val="003305CD"/>
    <w:rsid w:val="003326FC"/>
    <w:rsid w:val="0033464B"/>
    <w:rsid w:val="003424AE"/>
    <w:rsid w:val="00350623"/>
    <w:rsid w:val="003510A9"/>
    <w:rsid w:val="00352EBB"/>
    <w:rsid w:val="00365290"/>
    <w:rsid w:val="00372914"/>
    <w:rsid w:val="00377EB1"/>
    <w:rsid w:val="00383267"/>
    <w:rsid w:val="00386AA5"/>
    <w:rsid w:val="003927C7"/>
    <w:rsid w:val="00393367"/>
    <w:rsid w:val="003A13CC"/>
    <w:rsid w:val="003A2A5C"/>
    <w:rsid w:val="003A3FCE"/>
    <w:rsid w:val="003A4FD8"/>
    <w:rsid w:val="003A592C"/>
    <w:rsid w:val="003A5A91"/>
    <w:rsid w:val="003A76FB"/>
    <w:rsid w:val="003B0A39"/>
    <w:rsid w:val="003B53FA"/>
    <w:rsid w:val="003B56C2"/>
    <w:rsid w:val="003B5F3C"/>
    <w:rsid w:val="003B60DD"/>
    <w:rsid w:val="003C22A9"/>
    <w:rsid w:val="003C2852"/>
    <w:rsid w:val="003C3FBF"/>
    <w:rsid w:val="003C6A7C"/>
    <w:rsid w:val="003D11DC"/>
    <w:rsid w:val="003D235E"/>
    <w:rsid w:val="003D23EB"/>
    <w:rsid w:val="003D2B84"/>
    <w:rsid w:val="003E0EC4"/>
    <w:rsid w:val="003E1E5F"/>
    <w:rsid w:val="003E3894"/>
    <w:rsid w:val="003E7481"/>
    <w:rsid w:val="003E75AB"/>
    <w:rsid w:val="003F2525"/>
    <w:rsid w:val="003F69CE"/>
    <w:rsid w:val="004022DA"/>
    <w:rsid w:val="00403DB7"/>
    <w:rsid w:val="00413AF3"/>
    <w:rsid w:val="00416880"/>
    <w:rsid w:val="0042223B"/>
    <w:rsid w:val="00440434"/>
    <w:rsid w:val="00453119"/>
    <w:rsid w:val="00455408"/>
    <w:rsid w:val="004556C5"/>
    <w:rsid w:val="00456995"/>
    <w:rsid w:val="00456A67"/>
    <w:rsid w:val="00465001"/>
    <w:rsid w:val="004667AE"/>
    <w:rsid w:val="00466CE0"/>
    <w:rsid w:val="004743F4"/>
    <w:rsid w:val="00474CD2"/>
    <w:rsid w:val="00475255"/>
    <w:rsid w:val="00484200"/>
    <w:rsid w:val="0048458F"/>
    <w:rsid w:val="004854CC"/>
    <w:rsid w:val="004916A0"/>
    <w:rsid w:val="004A6B6B"/>
    <w:rsid w:val="004B082C"/>
    <w:rsid w:val="004B0D15"/>
    <w:rsid w:val="004B2C2F"/>
    <w:rsid w:val="004C0749"/>
    <w:rsid w:val="004C6C00"/>
    <w:rsid w:val="004C7BBF"/>
    <w:rsid w:val="004D1264"/>
    <w:rsid w:val="004D6FBA"/>
    <w:rsid w:val="004E52E8"/>
    <w:rsid w:val="004F3E0C"/>
    <w:rsid w:val="00500065"/>
    <w:rsid w:val="00502BAF"/>
    <w:rsid w:val="00504855"/>
    <w:rsid w:val="005076E9"/>
    <w:rsid w:val="005106F5"/>
    <w:rsid w:val="005156FD"/>
    <w:rsid w:val="005173C6"/>
    <w:rsid w:val="00524498"/>
    <w:rsid w:val="005244F3"/>
    <w:rsid w:val="00526B83"/>
    <w:rsid w:val="00527853"/>
    <w:rsid w:val="00532BF7"/>
    <w:rsid w:val="00536FF0"/>
    <w:rsid w:val="00551C1B"/>
    <w:rsid w:val="00561972"/>
    <w:rsid w:val="00561F13"/>
    <w:rsid w:val="005640E0"/>
    <w:rsid w:val="005647DA"/>
    <w:rsid w:val="00564DC4"/>
    <w:rsid w:val="00565BEE"/>
    <w:rsid w:val="005718C4"/>
    <w:rsid w:val="005741CE"/>
    <w:rsid w:val="00581EDC"/>
    <w:rsid w:val="0058525C"/>
    <w:rsid w:val="00587879"/>
    <w:rsid w:val="00593C03"/>
    <w:rsid w:val="00593F6B"/>
    <w:rsid w:val="005A28D2"/>
    <w:rsid w:val="005A4B7E"/>
    <w:rsid w:val="005A55F4"/>
    <w:rsid w:val="005B528F"/>
    <w:rsid w:val="005B5A6C"/>
    <w:rsid w:val="005B6DA4"/>
    <w:rsid w:val="005C02BD"/>
    <w:rsid w:val="005C0AFA"/>
    <w:rsid w:val="005C4612"/>
    <w:rsid w:val="005D0551"/>
    <w:rsid w:val="005D44B0"/>
    <w:rsid w:val="005D694C"/>
    <w:rsid w:val="005E1BFA"/>
    <w:rsid w:val="005E2658"/>
    <w:rsid w:val="005E2C4C"/>
    <w:rsid w:val="005F4311"/>
    <w:rsid w:val="005F579F"/>
    <w:rsid w:val="005F5A88"/>
    <w:rsid w:val="006018EB"/>
    <w:rsid w:val="00602DC3"/>
    <w:rsid w:val="00604CA7"/>
    <w:rsid w:val="006106F5"/>
    <w:rsid w:val="00613AF5"/>
    <w:rsid w:val="00614DEB"/>
    <w:rsid w:val="0061543E"/>
    <w:rsid w:val="006177A8"/>
    <w:rsid w:val="00620043"/>
    <w:rsid w:val="0062037D"/>
    <w:rsid w:val="006207B7"/>
    <w:rsid w:val="006224C6"/>
    <w:rsid w:val="006227BC"/>
    <w:rsid w:val="00624092"/>
    <w:rsid w:val="00624469"/>
    <w:rsid w:val="00630201"/>
    <w:rsid w:val="00633F26"/>
    <w:rsid w:val="00636BA5"/>
    <w:rsid w:val="0064104C"/>
    <w:rsid w:val="00645A91"/>
    <w:rsid w:val="006465C1"/>
    <w:rsid w:val="006516FD"/>
    <w:rsid w:val="0065355A"/>
    <w:rsid w:val="00655348"/>
    <w:rsid w:val="006600F3"/>
    <w:rsid w:val="00661F84"/>
    <w:rsid w:val="00665FE2"/>
    <w:rsid w:val="00666178"/>
    <w:rsid w:val="00671474"/>
    <w:rsid w:val="006715CC"/>
    <w:rsid w:val="00671A3B"/>
    <w:rsid w:val="00671EA9"/>
    <w:rsid w:val="00675CF4"/>
    <w:rsid w:val="006811F6"/>
    <w:rsid w:val="0068244E"/>
    <w:rsid w:val="00682E3C"/>
    <w:rsid w:val="00685D61"/>
    <w:rsid w:val="006917DD"/>
    <w:rsid w:val="00694144"/>
    <w:rsid w:val="006A7423"/>
    <w:rsid w:val="006B42E1"/>
    <w:rsid w:val="006B45D1"/>
    <w:rsid w:val="006B7342"/>
    <w:rsid w:val="006B7606"/>
    <w:rsid w:val="006C1963"/>
    <w:rsid w:val="006C27D7"/>
    <w:rsid w:val="006C3769"/>
    <w:rsid w:val="006D08CE"/>
    <w:rsid w:val="006D0F09"/>
    <w:rsid w:val="006D3CAF"/>
    <w:rsid w:val="006D4919"/>
    <w:rsid w:val="006D7075"/>
    <w:rsid w:val="006E2A24"/>
    <w:rsid w:val="006E503B"/>
    <w:rsid w:val="006E564D"/>
    <w:rsid w:val="006E7C6B"/>
    <w:rsid w:val="006F67AB"/>
    <w:rsid w:val="006F6EDA"/>
    <w:rsid w:val="006F7BA4"/>
    <w:rsid w:val="0070175F"/>
    <w:rsid w:val="00703376"/>
    <w:rsid w:val="007035BE"/>
    <w:rsid w:val="00710AAF"/>
    <w:rsid w:val="00710E37"/>
    <w:rsid w:val="00717F27"/>
    <w:rsid w:val="007226C3"/>
    <w:rsid w:val="0073132E"/>
    <w:rsid w:val="0073331A"/>
    <w:rsid w:val="00736506"/>
    <w:rsid w:val="00736ACB"/>
    <w:rsid w:val="00742EF4"/>
    <w:rsid w:val="0074327D"/>
    <w:rsid w:val="00744862"/>
    <w:rsid w:val="007448CA"/>
    <w:rsid w:val="00744A04"/>
    <w:rsid w:val="007469E1"/>
    <w:rsid w:val="00747993"/>
    <w:rsid w:val="0075600E"/>
    <w:rsid w:val="00764119"/>
    <w:rsid w:val="007700B7"/>
    <w:rsid w:val="007716FB"/>
    <w:rsid w:val="00776597"/>
    <w:rsid w:val="00780B31"/>
    <w:rsid w:val="00782E3B"/>
    <w:rsid w:val="007852C3"/>
    <w:rsid w:val="00786EA4"/>
    <w:rsid w:val="00791B09"/>
    <w:rsid w:val="0079304A"/>
    <w:rsid w:val="00793A18"/>
    <w:rsid w:val="00793D0B"/>
    <w:rsid w:val="007A0628"/>
    <w:rsid w:val="007A5D3F"/>
    <w:rsid w:val="007B0CED"/>
    <w:rsid w:val="007B0EEC"/>
    <w:rsid w:val="007B2476"/>
    <w:rsid w:val="007B2C8F"/>
    <w:rsid w:val="007B3197"/>
    <w:rsid w:val="007C090B"/>
    <w:rsid w:val="007C0FA8"/>
    <w:rsid w:val="007D0192"/>
    <w:rsid w:val="007D525B"/>
    <w:rsid w:val="007D7451"/>
    <w:rsid w:val="007D7EBC"/>
    <w:rsid w:val="007E28E8"/>
    <w:rsid w:val="007F153F"/>
    <w:rsid w:val="007F1D4E"/>
    <w:rsid w:val="007F26FF"/>
    <w:rsid w:val="007F36D5"/>
    <w:rsid w:val="007F590A"/>
    <w:rsid w:val="007F7BEE"/>
    <w:rsid w:val="00800A41"/>
    <w:rsid w:val="00803789"/>
    <w:rsid w:val="00805E84"/>
    <w:rsid w:val="00806A90"/>
    <w:rsid w:val="00810B4B"/>
    <w:rsid w:val="00812D20"/>
    <w:rsid w:val="00814E37"/>
    <w:rsid w:val="00815D6F"/>
    <w:rsid w:val="008203BD"/>
    <w:rsid w:val="00822CD4"/>
    <w:rsid w:val="00823AA5"/>
    <w:rsid w:val="008249EE"/>
    <w:rsid w:val="00825A40"/>
    <w:rsid w:val="00827428"/>
    <w:rsid w:val="00832710"/>
    <w:rsid w:val="00832AD5"/>
    <w:rsid w:val="00855F3D"/>
    <w:rsid w:val="008562E3"/>
    <w:rsid w:val="00856679"/>
    <w:rsid w:val="00856CF5"/>
    <w:rsid w:val="00861C1F"/>
    <w:rsid w:val="00863483"/>
    <w:rsid w:val="008657A3"/>
    <w:rsid w:val="008706B6"/>
    <w:rsid w:val="00872C07"/>
    <w:rsid w:val="00882841"/>
    <w:rsid w:val="00883171"/>
    <w:rsid w:val="00883CD8"/>
    <w:rsid w:val="008844D7"/>
    <w:rsid w:val="008859AD"/>
    <w:rsid w:val="00885F6C"/>
    <w:rsid w:val="00894A52"/>
    <w:rsid w:val="00895224"/>
    <w:rsid w:val="008A032C"/>
    <w:rsid w:val="008A529E"/>
    <w:rsid w:val="008A5DBE"/>
    <w:rsid w:val="008A6ED1"/>
    <w:rsid w:val="008B6BF9"/>
    <w:rsid w:val="008C0134"/>
    <w:rsid w:val="008C0F72"/>
    <w:rsid w:val="008C7F0E"/>
    <w:rsid w:val="008D2EF3"/>
    <w:rsid w:val="008D4DCD"/>
    <w:rsid w:val="008E32FD"/>
    <w:rsid w:val="008E689C"/>
    <w:rsid w:val="008F10AB"/>
    <w:rsid w:val="008F6113"/>
    <w:rsid w:val="008F705B"/>
    <w:rsid w:val="009000E9"/>
    <w:rsid w:val="00901747"/>
    <w:rsid w:val="00902BE2"/>
    <w:rsid w:val="0090679D"/>
    <w:rsid w:val="00912487"/>
    <w:rsid w:val="009135D1"/>
    <w:rsid w:val="00920FF7"/>
    <w:rsid w:val="0092380A"/>
    <w:rsid w:val="00924C9C"/>
    <w:rsid w:val="009271E4"/>
    <w:rsid w:val="00927C80"/>
    <w:rsid w:val="009339A2"/>
    <w:rsid w:val="00933FA3"/>
    <w:rsid w:val="009366D8"/>
    <w:rsid w:val="009366F3"/>
    <w:rsid w:val="00936B80"/>
    <w:rsid w:val="0094062E"/>
    <w:rsid w:val="00943A55"/>
    <w:rsid w:val="00944CA1"/>
    <w:rsid w:val="00947389"/>
    <w:rsid w:val="009515AC"/>
    <w:rsid w:val="00952C6B"/>
    <w:rsid w:val="00965AEA"/>
    <w:rsid w:val="00965F02"/>
    <w:rsid w:val="00972E13"/>
    <w:rsid w:val="009823F0"/>
    <w:rsid w:val="00995FDC"/>
    <w:rsid w:val="00996041"/>
    <w:rsid w:val="009A5969"/>
    <w:rsid w:val="009A777E"/>
    <w:rsid w:val="009B22C6"/>
    <w:rsid w:val="009B2388"/>
    <w:rsid w:val="009B276B"/>
    <w:rsid w:val="009C1867"/>
    <w:rsid w:val="009C4118"/>
    <w:rsid w:val="009D43B3"/>
    <w:rsid w:val="009D6D99"/>
    <w:rsid w:val="009E132A"/>
    <w:rsid w:val="009E23D1"/>
    <w:rsid w:val="009E2609"/>
    <w:rsid w:val="009E31E7"/>
    <w:rsid w:val="009E39E8"/>
    <w:rsid w:val="009E3EB9"/>
    <w:rsid w:val="009E40E3"/>
    <w:rsid w:val="009E4469"/>
    <w:rsid w:val="009F278D"/>
    <w:rsid w:val="00A004FC"/>
    <w:rsid w:val="00A0097F"/>
    <w:rsid w:val="00A01D13"/>
    <w:rsid w:val="00A02045"/>
    <w:rsid w:val="00A02477"/>
    <w:rsid w:val="00A03ADD"/>
    <w:rsid w:val="00A07977"/>
    <w:rsid w:val="00A11538"/>
    <w:rsid w:val="00A124ED"/>
    <w:rsid w:val="00A17E6F"/>
    <w:rsid w:val="00A17ED6"/>
    <w:rsid w:val="00A20F9A"/>
    <w:rsid w:val="00A26759"/>
    <w:rsid w:val="00A314E3"/>
    <w:rsid w:val="00A36072"/>
    <w:rsid w:val="00A367E2"/>
    <w:rsid w:val="00A369CD"/>
    <w:rsid w:val="00A372AB"/>
    <w:rsid w:val="00A40B8E"/>
    <w:rsid w:val="00A40DAF"/>
    <w:rsid w:val="00A41FA5"/>
    <w:rsid w:val="00A4216C"/>
    <w:rsid w:val="00A42A5C"/>
    <w:rsid w:val="00A55717"/>
    <w:rsid w:val="00A55ADB"/>
    <w:rsid w:val="00A56CD2"/>
    <w:rsid w:val="00A57BDA"/>
    <w:rsid w:val="00A61D23"/>
    <w:rsid w:val="00A705D5"/>
    <w:rsid w:val="00A72C1A"/>
    <w:rsid w:val="00A7439B"/>
    <w:rsid w:val="00A80A63"/>
    <w:rsid w:val="00A80DDB"/>
    <w:rsid w:val="00A835C3"/>
    <w:rsid w:val="00A84D65"/>
    <w:rsid w:val="00A85613"/>
    <w:rsid w:val="00A87979"/>
    <w:rsid w:val="00A90642"/>
    <w:rsid w:val="00A934F0"/>
    <w:rsid w:val="00A94A90"/>
    <w:rsid w:val="00A96D05"/>
    <w:rsid w:val="00AA116E"/>
    <w:rsid w:val="00AA305F"/>
    <w:rsid w:val="00AB0A26"/>
    <w:rsid w:val="00AB0E22"/>
    <w:rsid w:val="00AB4D3E"/>
    <w:rsid w:val="00AB6976"/>
    <w:rsid w:val="00AC008D"/>
    <w:rsid w:val="00AC076D"/>
    <w:rsid w:val="00AC08F8"/>
    <w:rsid w:val="00AC0FFC"/>
    <w:rsid w:val="00AC163D"/>
    <w:rsid w:val="00AC274E"/>
    <w:rsid w:val="00AC47CC"/>
    <w:rsid w:val="00AC5D5C"/>
    <w:rsid w:val="00AC5E0F"/>
    <w:rsid w:val="00AD1229"/>
    <w:rsid w:val="00AD578C"/>
    <w:rsid w:val="00AD5DBA"/>
    <w:rsid w:val="00AD64EA"/>
    <w:rsid w:val="00AE0380"/>
    <w:rsid w:val="00AE2D2D"/>
    <w:rsid w:val="00AE525C"/>
    <w:rsid w:val="00AE52ED"/>
    <w:rsid w:val="00AF1F43"/>
    <w:rsid w:val="00AF1FBF"/>
    <w:rsid w:val="00AF7C27"/>
    <w:rsid w:val="00B05026"/>
    <w:rsid w:val="00B05743"/>
    <w:rsid w:val="00B07AE0"/>
    <w:rsid w:val="00B1119F"/>
    <w:rsid w:val="00B120A3"/>
    <w:rsid w:val="00B12669"/>
    <w:rsid w:val="00B12BE0"/>
    <w:rsid w:val="00B14BE7"/>
    <w:rsid w:val="00B17F35"/>
    <w:rsid w:val="00B2381A"/>
    <w:rsid w:val="00B2677E"/>
    <w:rsid w:val="00B2746F"/>
    <w:rsid w:val="00B36709"/>
    <w:rsid w:val="00B376BB"/>
    <w:rsid w:val="00B429FB"/>
    <w:rsid w:val="00B4440F"/>
    <w:rsid w:val="00B4495D"/>
    <w:rsid w:val="00B45196"/>
    <w:rsid w:val="00B451BF"/>
    <w:rsid w:val="00B46163"/>
    <w:rsid w:val="00B51B67"/>
    <w:rsid w:val="00B51BDB"/>
    <w:rsid w:val="00B53883"/>
    <w:rsid w:val="00B545B3"/>
    <w:rsid w:val="00B54C0F"/>
    <w:rsid w:val="00B56BE3"/>
    <w:rsid w:val="00B5715F"/>
    <w:rsid w:val="00B60143"/>
    <w:rsid w:val="00B61E55"/>
    <w:rsid w:val="00B6245B"/>
    <w:rsid w:val="00B62A4A"/>
    <w:rsid w:val="00B705CF"/>
    <w:rsid w:val="00B7079A"/>
    <w:rsid w:val="00B71A77"/>
    <w:rsid w:val="00B71F92"/>
    <w:rsid w:val="00B73B25"/>
    <w:rsid w:val="00B76568"/>
    <w:rsid w:val="00B8108D"/>
    <w:rsid w:val="00B84C57"/>
    <w:rsid w:val="00B8660E"/>
    <w:rsid w:val="00B86956"/>
    <w:rsid w:val="00B86D6E"/>
    <w:rsid w:val="00B86FA2"/>
    <w:rsid w:val="00BA0E5F"/>
    <w:rsid w:val="00BA1A92"/>
    <w:rsid w:val="00BA2384"/>
    <w:rsid w:val="00BA4618"/>
    <w:rsid w:val="00BA5ED9"/>
    <w:rsid w:val="00BA74A7"/>
    <w:rsid w:val="00BA784D"/>
    <w:rsid w:val="00BB3C0E"/>
    <w:rsid w:val="00BB3E87"/>
    <w:rsid w:val="00BB610A"/>
    <w:rsid w:val="00BC6C74"/>
    <w:rsid w:val="00BC78D7"/>
    <w:rsid w:val="00BC794D"/>
    <w:rsid w:val="00BD01F1"/>
    <w:rsid w:val="00BD0B19"/>
    <w:rsid w:val="00BD3581"/>
    <w:rsid w:val="00BD4F7F"/>
    <w:rsid w:val="00BE2013"/>
    <w:rsid w:val="00BF45E8"/>
    <w:rsid w:val="00BF4810"/>
    <w:rsid w:val="00C00DA1"/>
    <w:rsid w:val="00C07F03"/>
    <w:rsid w:val="00C153A2"/>
    <w:rsid w:val="00C154D6"/>
    <w:rsid w:val="00C1573D"/>
    <w:rsid w:val="00C16749"/>
    <w:rsid w:val="00C20342"/>
    <w:rsid w:val="00C239A7"/>
    <w:rsid w:val="00C277F2"/>
    <w:rsid w:val="00C31596"/>
    <w:rsid w:val="00C34585"/>
    <w:rsid w:val="00C35552"/>
    <w:rsid w:val="00C359FC"/>
    <w:rsid w:val="00C36092"/>
    <w:rsid w:val="00C3710A"/>
    <w:rsid w:val="00C415CF"/>
    <w:rsid w:val="00C41F11"/>
    <w:rsid w:val="00C42B1A"/>
    <w:rsid w:val="00C46AA7"/>
    <w:rsid w:val="00C527CE"/>
    <w:rsid w:val="00C53265"/>
    <w:rsid w:val="00C54384"/>
    <w:rsid w:val="00C56A08"/>
    <w:rsid w:val="00C60C8D"/>
    <w:rsid w:val="00C61E0A"/>
    <w:rsid w:val="00C62C92"/>
    <w:rsid w:val="00C65A65"/>
    <w:rsid w:val="00C6638C"/>
    <w:rsid w:val="00C67FC3"/>
    <w:rsid w:val="00C74F4B"/>
    <w:rsid w:val="00C760DC"/>
    <w:rsid w:val="00C779D3"/>
    <w:rsid w:val="00C82BC8"/>
    <w:rsid w:val="00C82F0C"/>
    <w:rsid w:val="00C84C10"/>
    <w:rsid w:val="00C91E30"/>
    <w:rsid w:val="00C92B76"/>
    <w:rsid w:val="00C95785"/>
    <w:rsid w:val="00C96680"/>
    <w:rsid w:val="00CA0C00"/>
    <w:rsid w:val="00CA280F"/>
    <w:rsid w:val="00CA64DA"/>
    <w:rsid w:val="00CB2C48"/>
    <w:rsid w:val="00CC1841"/>
    <w:rsid w:val="00CC1BDC"/>
    <w:rsid w:val="00CC5C45"/>
    <w:rsid w:val="00CC5F78"/>
    <w:rsid w:val="00CC7C7E"/>
    <w:rsid w:val="00CD2A3F"/>
    <w:rsid w:val="00CD48E5"/>
    <w:rsid w:val="00CD5D19"/>
    <w:rsid w:val="00CD6EFC"/>
    <w:rsid w:val="00CE046D"/>
    <w:rsid w:val="00CE0BAA"/>
    <w:rsid w:val="00CE1740"/>
    <w:rsid w:val="00CE2A8C"/>
    <w:rsid w:val="00CF0092"/>
    <w:rsid w:val="00CF2D99"/>
    <w:rsid w:val="00D0142D"/>
    <w:rsid w:val="00D02028"/>
    <w:rsid w:val="00D02408"/>
    <w:rsid w:val="00D0757A"/>
    <w:rsid w:val="00D118FD"/>
    <w:rsid w:val="00D11B83"/>
    <w:rsid w:val="00D14EBD"/>
    <w:rsid w:val="00D15D4D"/>
    <w:rsid w:val="00D16516"/>
    <w:rsid w:val="00D1763E"/>
    <w:rsid w:val="00D2098C"/>
    <w:rsid w:val="00D2458F"/>
    <w:rsid w:val="00D27249"/>
    <w:rsid w:val="00D310B8"/>
    <w:rsid w:val="00D33C7D"/>
    <w:rsid w:val="00D34AC0"/>
    <w:rsid w:val="00D351B4"/>
    <w:rsid w:val="00D420DE"/>
    <w:rsid w:val="00D42BA2"/>
    <w:rsid w:val="00D43154"/>
    <w:rsid w:val="00D462CF"/>
    <w:rsid w:val="00D51337"/>
    <w:rsid w:val="00D565EB"/>
    <w:rsid w:val="00D702D1"/>
    <w:rsid w:val="00D7105D"/>
    <w:rsid w:val="00D73CB8"/>
    <w:rsid w:val="00D776B8"/>
    <w:rsid w:val="00D82F9F"/>
    <w:rsid w:val="00D84B26"/>
    <w:rsid w:val="00D85061"/>
    <w:rsid w:val="00D90C4B"/>
    <w:rsid w:val="00D91227"/>
    <w:rsid w:val="00D9308C"/>
    <w:rsid w:val="00D93805"/>
    <w:rsid w:val="00D94A98"/>
    <w:rsid w:val="00D95E18"/>
    <w:rsid w:val="00D97F8A"/>
    <w:rsid w:val="00DA4883"/>
    <w:rsid w:val="00DA669F"/>
    <w:rsid w:val="00DB431E"/>
    <w:rsid w:val="00DB5106"/>
    <w:rsid w:val="00DB756F"/>
    <w:rsid w:val="00DC1BBF"/>
    <w:rsid w:val="00DC453F"/>
    <w:rsid w:val="00DC4DE7"/>
    <w:rsid w:val="00DC5C7D"/>
    <w:rsid w:val="00DD2135"/>
    <w:rsid w:val="00DD335E"/>
    <w:rsid w:val="00DD61F1"/>
    <w:rsid w:val="00DE3CEE"/>
    <w:rsid w:val="00DE485C"/>
    <w:rsid w:val="00DF0A38"/>
    <w:rsid w:val="00DF119F"/>
    <w:rsid w:val="00DF4115"/>
    <w:rsid w:val="00DF4492"/>
    <w:rsid w:val="00E03136"/>
    <w:rsid w:val="00E07748"/>
    <w:rsid w:val="00E10973"/>
    <w:rsid w:val="00E11A7A"/>
    <w:rsid w:val="00E162A2"/>
    <w:rsid w:val="00E164FD"/>
    <w:rsid w:val="00E24EE3"/>
    <w:rsid w:val="00E3433E"/>
    <w:rsid w:val="00E374B5"/>
    <w:rsid w:val="00E45B06"/>
    <w:rsid w:val="00E464F5"/>
    <w:rsid w:val="00E47CFD"/>
    <w:rsid w:val="00E5274A"/>
    <w:rsid w:val="00E5438D"/>
    <w:rsid w:val="00E5652D"/>
    <w:rsid w:val="00E566B9"/>
    <w:rsid w:val="00E6022F"/>
    <w:rsid w:val="00E60547"/>
    <w:rsid w:val="00E6255B"/>
    <w:rsid w:val="00E625C2"/>
    <w:rsid w:val="00E64346"/>
    <w:rsid w:val="00E70402"/>
    <w:rsid w:val="00E74810"/>
    <w:rsid w:val="00E75C4A"/>
    <w:rsid w:val="00E8047A"/>
    <w:rsid w:val="00E82DEA"/>
    <w:rsid w:val="00E82FE3"/>
    <w:rsid w:val="00E8349D"/>
    <w:rsid w:val="00E84A69"/>
    <w:rsid w:val="00E8538C"/>
    <w:rsid w:val="00E86049"/>
    <w:rsid w:val="00E86377"/>
    <w:rsid w:val="00E960A4"/>
    <w:rsid w:val="00E97742"/>
    <w:rsid w:val="00EA532B"/>
    <w:rsid w:val="00EA5FB3"/>
    <w:rsid w:val="00EB26B2"/>
    <w:rsid w:val="00EB647A"/>
    <w:rsid w:val="00EC2701"/>
    <w:rsid w:val="00EC4CDB"/>
    <w:rsid w:val="00ED075B"/>
    <w:rsid w:val="00ED6805"/>
    <w:rsid w:val="00EE122F"/>
    <w:rsid w:val="00EE28AE"/>
    <w:rsid w:val="00EF253F"/>
    <w:rsid w:val="00EF29BD"/>
    <w:rsid w:val="00EF2DCB"/>
    <w:rsid w:val="00EF3FFB"/>
    <w:rsid w:val="00EF7692"/>
    <w:rsid w:val="00F00AFF"/>
    <w:rsid w:val="00F02871"/>
    <w:rsid w:val="00F12CFD"/>
    <w:rsid w:val="00F16144"/>
    <w:rsid w:val="00F1662B"/>
    <w:rsid w:val="00F169DA"/>
    <w:rsid w:val="00F24578"/>
    <w:rsid w:val="00F2667D"/>
    <w:rsid w:val="00F31421"/>
    <w:rsid w:val="00F33F13"/>
    <w:rsid w:val="00F401E7"/>
    <w:rsid w:val="00F409E7"/>
    <w:rsid w:val="00F41236"/>
    <w:rsid w:val="00F41709"/>
    <w:rsid w:val="00F42DDC"/>
    <w:rsid w:val="00F44BCB"/>
    <w:rsid w:val="00F45AF2"/>
    <w:rsid w:val="00F55539"/>
    <w:rsid w:val="00F56F06"/>
    <w:rsid w:val="00F57D6F"/>
    <w:rsid w:val="00F60B0E"/>
    <w:rsid w:val="00F61A29"/>
    <w:rsid w:val="00F636D2"/>
    <w:rsid w:val="00F63834"/>
    <w:rsid w:val="00F64A06"/>
    <w:rsid w:val="00F707EF"/>
    <w:rsid w:val="00F7654D"/>
    <w:rsid w:val="00F77EC7"/>
    <w:rsid w:val="00F868DC"/>
    <w:rsid w:val="00F90EFE"/>
    <w:rsid w:val="00F92234"/>
    <w:rsid w:val="00F9598B"/>
    <w:rsid w:val="00F967E6"/>
    <w:rsid w:val="00FA287F"/>
    <w:rsid w:val="00FA316B"/>
    <w:rsid w:val="00FA57F3"/>
    <w:rsid w:val="00FB6CA4"/>
    <w:rsid w:val="00FB6FF2"/>
    <w:rsid w:val="00FB7967"/>
    <w:rsid w:val="00FC3AA2"/>
    <w:rsid w:val="00FC6146"/>
    <w:rsid w:val="00FD0282"/>
    <w:rsid w:val="00FD2652"/>
    <w:rsid w:val="00FD4876"/>
    <w:rsid w:val="00FE3969"/>
    <w:rsid w:val="00FE39EC"/>
    <w:rsid w:val="00FE490A"/>
    <w:rsid w:val="00FE717F"/>
    <w:rsid w:val="00FE729A"/>
    <w:rsid w:val="00FE7649"/>
    <w:rsid w:val="00FF146E"/>
    <w:rsid w:val="00FF17C0"/>
    <w:rsid w:val="00FF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CC4EC46"/>
  <w15:chartTrackingRefBased/>
  <w15:docId w15:val="{698CFD79-8F33-4F0D-9FAD-D2712E681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numPr>
        <w:numId w:val="1"/>
      </w:numPr>
      <w:outlineLvl w:val="0"/>
    </w:pPr>
    <w:rPr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20z0">
    <w:name w:val="WW8Num20z0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Tekstpodstawowy"/>
  </w:style>
  <w:style w:type="paragraph" w:customStyle="1" w:styleId="Tekstpodstawowy21">
    <w:name w:val="Tekst podstawowy 21"/>
    <w:basedOn w:val="Normalny"/>
    <w:pPr>
      <w:jc w:val="both"/>
    </w:pPr>
  </w:style>
  <w:style w:type="paragraph" w:styleId="Tekstpodstawowy2">
    <w:name w:val="Body Text 2"/>
    <w:basedOn w:val="Normalny"/>
    <w:link w:val="Tekstpodstawowy2Znak"/>
    <w:uiPriority w:val="99"/>
    <w:unhideWhenUsed/>
    <w:rsid w:val="002D76BC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uiPriority w:val="99"/>
    <w:rsid w:val="002D76BC"/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2D76BC"/>
    <w:pPr>
      <w:suppressAutoHyphens w:val="0"/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2D76BC"/>
    <w:rPr>
      <w:b/>
      <w:sz w:val="28"/>
    </w:rPr>
  </w:style>
  <w:style w:type="paragraph" w:customStyle="1" w:styleId="Default">
    <w:name w:val="Default"/>
    <w:rsid w:val="002D76B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Hipercze">
    <w:name w:val="Hyperlink"/>
    <w:rsid w:val="00152BFF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2E2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2CF5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2E2CF5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2CF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E2CF5"/>
    <w:rPr>
      <w:b/>
      <w:bCs/>
      <w:lang w:eastAsia="ar-SA"/>
    </w:rPr>
  </w:style>
  <w:style w:type="character" w:customStyle="1" w:styleId="Nagwek1Znak">
    <w:name w:val="Nagłówek 1 Znak"/>
    <w:link w:val="Nagwek1"/>
    <w:rsid w:val="00E75C4A"/>
    <w:rPr>
      <w:sz w:val="24"/>
      <w:szCs w:val="24"/>
      <w:lang w:val="x-none" w:eastAsia="ar-SA"/>
    </w:rPr>
  </w:style>
  <w:style w:type="paragraph" w:customStyle="1" w:styleId="pkt">
    <w:name w:val="pkt"/>
    <w:basedOn w:val="Normalny"/>
    <w:rsid w:val="00E374B5"/>
    <w:pPr>
      <w:suppressAutoHyphens w:val="0"/>
      <w:spacing w:before="60" w:after="60"/>
      <w:ind w:left="851" w:hanging="295"/>
      <w:jc w:val="both"/>
    </w:pPr>
    <w:rPr>
      <w:szCs w:val="20"/>
      <w:lang w:eastAsia="pl-PL"/>
    </w:rPr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E374B5"/>
    <w:pPr>
      <w:suppressAutoHyphens w:val="0"/>
      <w:ind w:left="708"/>
    </w:pPr>
    <w:rPr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B2476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7B2476"/>
    <w:rPr>
      <w:sz w:val="24"/>
      <w:szCs w:val="24"/>
      <w:lang w:eastAsia="ar-SA"/>
    </w:rPr>
  </w:style>
  <w:style w:type="paragraph" w:customStyle="1" w:styleId="st">
    <w:name w:val="st"/>
    <w:basedOn w:val="Normalny"/>
    <w:rsid w:val="007B2C8F"/>
    <w:pPr>
      <w:suppressAutoHyphens w:val="0"/>
    </w:pPr>
    <w:rPr>
      <w:szCs w:val="20"/>
      <w:lang w:eastAsia="pl-PL"/>
    </w:rPr>
  </w:style>
  <w:style w:type="paragraph" w:customStyle="1" w:styleId="tekst">
    <w:name w:val="tekst"/>
    <w:basedOn w:val="Normalny"/>
    <w:uiPriority w:val="99"/>
    <w:rsid w:val="00A26759"/>
    <w:pPr>
      <w:suppressLineNumbers/>
      <w:spacing w:before="60" w:after="60"/>
      <w:jc w:val="both"/>
    </w:pPr>
  </w:style>
  <w:style w:type="paragraph" w:styleId="Tekstpodstawowywcity3">
    <w:name w:val="Body Text Indent 3"/>
    <w:basedOn w:val="Normalny"/>
    <w:link w:val="Tekstpodstawowywcity3Znak"/>
    <w:rsid w:val="00DF0A38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F0A38"/>
    <w:rPr>
      <w:sz w:val="16"/>
      <w:szCs w:val="16"/>
      <w:lang w:val="x-none" w:eastAsia="x-none"/>
    </w:rPr>
  </w:style>
  <w:style w:type="paragraph" w:styleId="Poprawka">
    <w:name w:val="Revision"/>
    <w:hidden/>
    <w:uiPriority w:val="99"/>
    <w:semiHidden/>
    <w:rsid w:val="009366F3"/>
    <w:rPr>
      <w:sz w:val="24"/>
      <w:szCs w:val="24"/>
      <w:lang w:eastAsia="ar-SA"/>
    </w:rPr>
  </w:style>
  <w:style w:type="character" w:customStyle="1" w:styleId="txt-new">
    <w:name w:val="txt-new"/>
    <w:rsid w:val="005718C4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2B96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C2B96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1C2B96"/>
    <w:rPr>
      <w:vertAlign w:val="superscript"/>
    </w:rPr>
  </w:style>
  <w:style w:type="character" w:styleId="Uwydatnienie">
    <w:name w:val="Emphasis"/>
    <w:uiPriority w:val="20"/>
    <w:qFormat/>
    <w:rsid w:val="009000E9"/>
    <w:rPr>
      <w:i/>
      <w:iCs/>
    </w:rPr>
  </w:style>
  <w:style w:type="character" w:customStyle="1" w:styleId="Teksttreci2">
    <w:name w:val="Tekst treści (2)_"/>
    <w:link w:val="Teksttreci20"/>
    <w:rsid w:val="0021145D"/>
    <w:rPr>
      <w:rFonts w:ascii="Segoe UI" w:eastAsia="Segoe UI" w:hAnsi="Segoe UI" w:cs="Segoe U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145D"/>
    <w:pPr>
      <w:widowControl w:val="0"/>
      <w:shd w:val="clear" w:color="auto" w:fill="FFFFFF"/>
      <w:suppressAutoHyphens w:val="0"/>
      <w:spacing w:line="0" w:lineRule="atLeast"/>
      <w:ind w:hanging="660"/>
    </w:pPr>
    <w:rPr>
      <w:rFonts w:ascii="Segoe UI" w:eastAsia="Segoe UI" w:hAnsi="Segoe UI" w:cs="Segoe UI"/>
      <w:sz w:val="21"/>
      <w:szCs w:val="21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42B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442B6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442B6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rsid w:val="00920FF7"/>
    <w:rPr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A55ADB"/>
    <w:rPr>
      <w:sz w:val="24"/>
      <w:szCs w:val="24"/>
      <w:lang w:eastAsia="ar-SA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rsid w:val="00086B19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C16749"/>
    <w:rPr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E5652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5652D"/>
    <w:rPr>
      <w:sz w:val="16"/>
      <w:szCs w:val="16"/>
      <w:lang w:eastAsia="ar-SA"/>
    </w:rPr>
  </w:style>
  <w:style w:type="character" w:customStyle="1" w:styleId="Nagwek2">
    <w:name w:val="Nagłówek #2_"/>
    <w:basedOn w:val="Domylnaczcionkaakapitu"/>
    <w:link w:val="Nagwek20"/>
    <w:locked/>
    <w:rsid w:val="001A7E1A"/>
    <w:rPr>
      <w:rFonts w:ascii="Tahoma" w:eastAsia="Tahoma" w:hAnsi="Tahoma" w:cs="Tahoma"/>
      <w:b/>
      <w:bCs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1A7E1A"/>
    <w:pPr>
      <w:widowControl w:val="0"/>
      <w:shd w:val="clear" w:color="auto" w:fill="FFFFFF"/>
      <w:suppressAutoHyphens w:val="0"/>
      <w:spacing w:line="0" w:lineRule="atLeast"/>
      <w:ind w:hanging="1440"/>
      <w:jc w:val="both"/>
      <w:outlineLvl w:val="1"/>
    </w:pPr>
    <w:rPr>
      <w:rFonts w:ascii="Tahoma" w:eastAsia="Tahoma" w:hAnsi="Tahoma" w:cs="Tahoma"/>
      <w:b/>
      <w:bCs/>
      <w:sz w:val="20"/>
      <w:szCs w:val="20"/>
      <w:lang w:eastAsia="pl-PL"/>
    </w:rPr>
  </w:style>
  <w:style w:type="paragraph" w:customStyle="1" w:styleId="ListParagraph1">
    <w:name w:val="List Paragraph1"/>
    <w:basedOn w:val="Normalny"/>
    <w:uiPriority w:val="99"/>
    <w:rsid w:val="00C239A7"/>
    <w:pPr>
      <w:suppressAutoHyphens w:val="0"/>
      <w:ind w:left="720"/>
    </w:pPr>
    <w:rPr>
      <w:kern w:val="1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0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F1933-2C4D-4E01-9809-7A74B2156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11404</Words>
  <Characters>68424</Characters>
  <Application>Microsoft Office Word</Application>
  <DocSecurity>0</DocSecurity>
  <Lines>570</Lines>
  <Paragraphs>159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Serwisowa</vt:lpstr>
    </vt:vector>
  </TitlesOfParts>
  <Company>Microsoft</Company>
  <LinksUpToDate>false</LinksUpToDate>
  <CharactersWithSpaces>79669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Serwisowa</dc:title>
  <dc:subject/>
  <dc:creator>winf</dc:creator>
  <cp:keywords/>
  <dc:description/>
  <cp:lastModifiedBy>Sajniak Beata (PO Szczecin)</cp:lastModifiedBy>
  <cp:revision>8</cp:revision>
  <cp:lastPrinted>2026-04-28T09:49:00Z</cp:lastPrinted>
  <dcterms:created xsi:type="dcterms:W3CDTF">2026-05-11T06:08:00Z</dcterms:created>
  <dcterms:modified xsi:type="dcterms:W3CDTF">2026-05-11T13:12:00Z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e3f103cc-61b4-463d-b8dd-c492874a8267</vt:lpwstr>
  </property>
</Properties>
</file>